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894" w:rsidRDefault="00447930" w:rsidP="00447930">
      <w:pPr>
        <w:ind w:left="5387"/>
        <w:jc w:val="center"/>
      </w:pPr>
      <w:r>
        <w:t>«УТВЕРЖДАЮ»</w:t>
      </w:r>
    </w:p>
    <w:p w:rsidR="00447930" w:rsidRDefault="00447930" w:rsidP="00447930">
      <w:pPr>
        <w:ind w:left="5387"/>
        <w:jc w:val="center"/>
      </w:pPr>
      <w:r>
        <w:t>Главный врач БУЗ УР</w:t>
      </w:r>
    </w:p>
    <w:p w:rsidR="00447930" w:rsidRDefault="00447930" w:rsidP="00447930">
      <w:pPr>
        <w:ind w:left="5387"/>
        <w:jc w:val="center"/>
      </w:pPr>
      <w:r>
        <w:t>«Городская поликлиника №4 МЗ УР»</w:t>
      </w:r>
    </w:p>
    <w:p w:rsidR="00447930" w:rsidRDefault="00447930" w:rsidP="00447930">
      <w:pPr>
        <w:ind w:left="5387"/>
        <w:jc w:val="left"/>
      </w:pPr>
      <w:r w:rsidRPr="00447930">
        <w:rPr>
          <w:u w:val="single"/>
        </w:rPr>
        <w:t> 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>
        <w:rPr>
          <w:u w:val="single"/>
        </w:rPr>
        <w:t> </w:t>
      </w:r>
      <w:r>
        <w:rPr>
          <w:u w:val="single"/>
        </w:rPr>
        <w:t> </w:t>
      </w:r>
      <w:r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 </w:t>
      </w:r>
      <w:r>
        <w:t>/ Сысоев С.В. /</w:t>
      </w:r>
    </w:p>
    <w:p w:rsidR="00447930" w:rsidRDefault="00447930" w:rsidP="00447930">
      <w:pPr>
        <w:ind w:left="5387"/>
        <w:rPr>
          <w:lang w:val="en-US"/>
        </w:rPr>
      </w:pPr>
      <w:r>
        <w:t>«</w:t>
      </w:r>
      <w:r w:rsidRPr="00447930">
        <w:rPr>
          <w:u w:val="single"/>
        </w:rPr>
        <w:t> 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 </w:t>
      </w:r>
      <w:r>
        <w:t xml:space="preserve">» </w:t>
      </w:r>
      <w:r w:rsidRPr="00447930">
        <w:rPr>
          <w:u w:val="single"/>
        </w:rPr>
        <w:t> 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 </w:t>
      </w:r>
      <w:r>
        <w:rPr>
          <w:u w:val="single"/>
        </w:rPr>
        <w:t xml:space="preserve"> </w:t>
      </w:r>
      <w:r>
        <w:t xml:space="preserve"> </w:t>
      </w:r>
      <w:r w:rsidRPr="00447930">
        <w:t>20</w:t>
      </w:r>
      <w:r w:rsidRPr="00447930">
        <w:rPr>
          <w:u w:val="single"/>
        </w:rPr>
        <w:t xml:space="preserve">  </w:t>
      </w:r>
      <w:r w:rsidRPr="00447930">
        <w:rPr>
          <w:u w:val="single"/>
        </w:rPr>
        <w:t> </w:t>
      </w:r>
      <w:r w:rsidRPr="00447930">
        <w:rPr>
          <w:u w:val="single"/>
        </w:rPr>
        <w:t> </w:t>
      </w:r>
      <w:r w:rsidRPr="00447930">
        <w:rPr>
          <w:u w:val="single"/>
        </w:rPr>
        <w:t> </w:t>
      </w:r>
      <w:r>
        <w:t xml:space="preserve"> г.</w:t>
      </w:r>
    </w:p>
    <w:p w:rsidR="001B698B" w:rsidRPr="001B698B" w:rsidRDefault="001B698B" w:rsidP="001B698B">
      <w:pPr>
        <w:pStyle w:val="a2"/>
        <w:rPr>
          <w:lang w:val="en-US"/>
        </w:rPr>
      </w:pPr>
    </w:p>
    <w:p w:rsidR="001C5DC1" w:rsidRDefault="00911134" w:rsidP="00EA0481">
      <w:pPr>
        <w:pStyle w:val="a6"/>
        <w:rPr>
          <w:lang w:val="en-US"/>
        </w:rPr>
      </w:pPr>
      <w:r w:rsidRPr="00EA0481">
        <w:t>Реализация пилотного проекта</w:t>
      </w:r>
    </w:p>
    <w:p w:rsidR="001B698B" w:rsidRPr="001B698B" w:rsidRDefault="001B698B" w:rsidP="001B698B">
      <w:pPr>
        <w:rPr>
          <w:lang w:val="en-US"/>
        </w:rPr>
      </w:pPr>
    </w:p>
    <w:p w:rsidR="00071D0A" w:rsidRDefault="00911134" w:rsidP="00AF4894">
      <w:pPr>
        <w:pStyle w:val="a8"/>
        <w:jc w:val="center"/>
        <w:rPr>
          <w:lang w:val="en-US"/>
        </w:rPr>
      </w:pPr>
      <w:r>
        <w:t xml:space="preserve"> </w:t>
      </w:r>
      <w:r w:rsidRPr="00911134">
        <w:t>«</w:t>
      </w:r>
      <w:proofErr w:type="gramStart"/>
      <w:r w:rsidRPr="00911134">
        <w:t>Распределенное</w:t>
      </w:r>
      <w:proofErr w:type="gramEnd"/>
      <w:r w:rsidRPr="00911134">
        <w:t xml:space="preserve"> масштабируемое медицинское информационно-аналитич</w:t>
      </w:r>
      <w:r>
        <w:t>еское</w:t>
      </w:r>
      <w:r>
        <w:br/>
        <w:t>веб-приложение «</w:t>
      </w:r>
      <w:r w:rsidR="006445F5">
        <w:t>КриптоВеб — Электронный медосмотр</w:t>
      </w:r>
      <w:r w:rsidRPr="00911134">
        <w:t>»</w:t>
      </w:r>
    </w:p>
    <w:p w:rsidR="001B698B" w:rsidRPr="001B698B" w:rsidRDefault="001B698B" w:rsidP="001B698B">
      <w:pPr>
        <w:rPr>
          <w:lang w:val="en-US"/>
        </w:rPr>
      </w:pPr>
    </w:p>
    <w:p w:rsidR="00AF4894" w:rsidRDefault="00911134" w:rsidP="001B698B">
      <w:pPr>
        <w:ind w:left="1134"/>
        <w:jc w:val="left"/>
      </w:pPr>
      <w:r>
        <w:t>Пилотное учреждение:</w:t>
      </w:r>
      <w:r>
        <w:t> </w:t>
      </w:r>
      <w:r>
        <w:t>БУЗ УР «Городская поликлиника №4 МЗ УР»</w:t>
      </w:r>
      <w:r w:rsidR="0090478A" w:rsidRPr="006445F5">
        <w:br/>
      </w:r>
      <w:r w:rsidR="0090478A">
        <w:t>Срок реализации проекта:</w:t>
      </w:r>
      <w:r w:rsidR="0090478A">
        <w:t> </w:t>
      </w:r>
      <w:r w:rsidR="0090478A">
        <w:t>с 14 февраля 2016 г. по 14 марта 2016 г.</w:t>
      </w:r>
      <w:r>
        <w:br/>
      </w:r>
    </w:p>
    <w:p w:rsidR="00CB60C6" w:rsidRDefault="00911134" w:rsidP="00AF4894">
      <w:pPr>
        <w:jc w:val="center"/>
      </w:pPr>
      <w:r>
        <w:t>Ижевск 2016</w:t>
      </w:r>
    </w:p>
    <w:p w:rsidR="00F31C6F" w:rsidRDefault="00F31C6F" w:rsidP="006A67DA">
      <w:pPr>
        <w:pageBreakBefore/>
      </w:pPr>
      <w:r>
        <w:lastRenderedPageBreak/>
        <w:t xml:space="preserve">Настоящий документ подводит итоги реализации пилотного проекта </w:t>
      </w:r>
      <w:r w:rsidRPr="00911134">
        <w:t>«Распред</w:t>
      </w:r>
      <w:r w:rsidRPr="00911134">
        <w:t>е</w:t>
      </w:r>
      <w:r w:rsidRPr="00911134">
        <w:t>ленное масштабируемое медицинское информационно-аналитич</w:t>
      </w:r>
      <w:r>
        <w:t>еское веб-приложение «</w:t>
      </w:r>
      <w:r w:rsidR="006445F5">
        <w:t>КриптоВеб — Электронный медосмотр</w:t>
      </w:r>
      <w:r w:rsidRPr="00911134">
        <w:t>»</w:t>
      </w:r>
      <w:r>
        <w:t xml:space="preserve"> на базе Бюджетного учр</w:t>
      </w:r>
      <w:r>
        <w:t>е</w:t>
      </w:r>
      <w:r>
        <w:t>ждения здравоохранения Удмуртской Республики «Городская поликлиника №4 МЗ УР» за период 14 февраля – 14 марта 2016 г.</w:t>
      </w:r>
    </w:p>
    <w:p w:rsidR="00F31C6F" w:rsidRDefault="00E07CAA" w:rsidP="00F31C6F">
      <w:pPr>
        <w:pStyle w:val="1"/>
      </w:pPr>
      <w:bookmarkStart w:id="0" w:name="_Ref445755002"/>
      <w:r>
        <w:lastRenderedPageBreak/>
        <w:t>Введение</w:t>
      </w:r>
      <w:bookmarkEnd w:id="0"/>
    </w:p>
    <w:p w:rsidR="0090478A" w:rsidRDefault="0090478A" w:rsidP="00F31C6F">
      <w:proofErr w:type="gramStart"/>
      <w:r>
        <w:t>В соответствии с требованиями письма Министерства здравоохранения Удмур</w:t>
      </w:r>
      <w:r>
        <w:t>т</w:t>
      </w:r>
      <w:r>
        <w:t>ской Республики №01534/01-22 от 09.02.2016 г., в рамк</w:t>
      </w:r>
      <w:r w:rsidR="006445F5">
        <w:t xml:space="preserve">ах реализации пилотного проекта </w:t>
      </w:r>
      <w:r w:rsidRPr="00911134">
        <w:t>«Распределенное масштабируемое медицинское информационно-аналитич</w:t>
      </w:r>
      <w:r>
        <w:t>еское веб-приложение «</w:t>
      </w:r>
      <w:r w:rsidR="006445F5">
        <w:t>КриптоВеб — Электронный медосмотр</w:t>
      </w:r>
      <w:r w:rsidRPr="00911134">
        <w:t>»</w:t>
      </w:r>
      <w:r>
        <w:t xml:space="preserve"> </w:t>
      </w:r>
      <w:r w:rsidR="00F31C6F">
        <w:t xml:space="preserve">была </w:t>
      </w:r>
      <w:r>
        <w:t>с</w:t>
      </w:r>
      <w:r>
        <w:t>о</w:t>
      </w:r>
      <w:r>
        <w:t>здана рабочая группа, включающая в себя специалистов БУЗ УР «Городская пол</w:t>
      </w:r>
      <w:r>
        <w:t>и</w:t>
      </w:r>
      <w:r>
        <w:t xml:space="preserve">клиника №4 МЗ УР», </w:t>
      </w:r>
      <w:r w:rsidR="000E7E7B">
        <w:t>Министерства здравоохранения Удмуртской Республики и Агентства информатизации и связи Удмуртской Республики.</w:t>
      </w:r>
      <w:proofErr w:type="gramEnd"/>
    </w:p>
    <w:p w:rsidR="00F31C6F" w:rsidRDefault="00F31C6F" w:rsidP="00F31C6F">
      <w:pPr>
        <w:pStyle w:val="a2"/>
      </w:pPr>
      <w:r>
        <w:t>Основной целью настоящего пилотного проекта является отработка взаим</w:t>
      </w:r>
      <w:r>
        <w:t>о</w:t>
      </w:r>
      <w:r>
        <w:t>действия персонала медицинской организации с использованием с</w:t>
      </w:r>
      <w:r w:rsidR="000E7E7B">
        <w:t xml:space="preserve">истемы </w:t>
      </w:r>
      <w:r w:rsidR="00F46E90">
        <w:t>«</w:t>
      </w:r>
      <w:r w:rsidR="006445F5">
        <w:t>Кри</w:t>
      </w:r>
      <w:r w:rsidR="006445F5">
        <w:t>п</w:t>
      </w:r>
      <w:r w:rsidR="006445F5">
        <w:t>тоВеб — Электронный медосмотр</w:t>
      </w:r>
      <w:r w:rsidR="00F46E90">
        <w:t xml:space="preserve">» </w:t>
      </w:r>
      <w:r>
        <w:t>при проведении предварительных и период</w:t>
      </w:r>
      <w:r>
        <w:t>и</w:t>
      </w:r>
      <w:r>
        <w:t>ческих профилактических медицинских осмотров сотрудников предприятий и о</w:t>
      </w:r>
      <w:r>
        <w:t>р</w:t>
      </w:r>
      <w:r>
        <w:t>ганизаций согласно Приказу Минздравсоцразвития РФ от 12.04.2011 №302н</w:t>
      </w:r>
      <w:r w:rsidR="007179C5">
        <w:t xml:space="preserve"> (д</w:t>
      </w:r>
      <w:r w:rsidR="007179C5">
        <w:t>а</w:t>
      </w:r>
      <w:r w:rsidR="007179C5">
        <w:t>лее — «Приказу №302н»)</w:t>
      </w:r>
      <w:r>
        <w:t>.</w:t>
      </w:r>
    </w:p>
    <w:p w:rsidR="00F31C6F" w:rsidRDefault="00F2508D" w:rsidP="00F2508D">
      <w:pPr>
        <w:pStyle w:val="2"/>
      </w:pPr>
      <w:r>
        <w:t>Основные задачи при проведении медицинских осмотров в ЛПУ</w:t>
      </w:r>
    </w:p>
    <w:p w:rsidR="00F2508D" w:rsidRDefault="00F2508D" w:rsidP="00F2508D">
      <w:r>
        <w:t xml:space="preserve">Проведение профилактических медицинских осмотров </w:t>
      </w:r>
      <w:r w:rsidR="007179C5">
        <w:t>в лечебно-профилактических учреждениях является основой для внебюджетного взаимоде</w:t>
      </w:r>
      <w:r w:rsidR="007179C5">
        <w:t>й</w:t>
      </w:r>
      <w:r w:rsidR="007179C5">
        <w:t>ствия ЛПУ с предприятиями и организациями региона. Каждое предприятие, им</w:t>
      </w:r>
      <w:r w:rsidR="007179C5">
        <w:t>е</w:t>
      </w:r>
      <w:r w:rsidR="007179C5">
        <w:t>ющ</w:t>
      </w:r>
      <w:r w:rsidR="006445F5">
        <w:t>ее</w:t>
      </w:r>
      <w:r w:rsidR="007179C5">
        <w:t xml:space="preserve"> </w:t>
      </w:r>
      <w:r w:rsidR="006445F5">
        <w:t>на производстве вредные факторы</w:t>
      </w:r>
      <w:r w:rsidR="007179C5">
        <w:t xml:space="preserve"> (Приложение 1 к Приказу №302н) или вредные условия работ (Приложение 2 к Приказу №302н), обязан</w:t>
      </w:r>
      <w:r w:rsidR="00873855">
        <w:t>о</w:t>
      </w:r>
      <w:r w:rsidR="007179C5">
        <w:t xml:space="preserve"> </w:t>
      </w:r>
      <w:r w:rsidR="006445F5">
        <w:t>осуществлять направление на</w:t>
      </w:r>
      <w:r w:rsidR="007179C5">
        <w:t xml:space="preserve"> предварительный медицинский осмотр при приеме сотрудник</w:t>
      </w:r>
      <w:r w:rsidR="006445F5">
        <w:t>ов</w:t>
      </w:r>
      <w:r w:rsidR="007179C5">
        <w:t xml:space="preserve"> на рабо</w:t>
      </w:r>
      <w:r w:rsidR="006445F5">
        <w:t>ту, а также</w:t>
      </w:r>
      <w:r w:rsidR="007179C5">
        <w:t xml:space="preserve"> проводить периодические медицинские осмотры штатных с</w:t>
      </w:r>
      <w:r w:rsidR="007179C5">
        <w:t>о</w:t>
      </w:r>
      <w:r w:rsidR="007179C5">
        <w:t>трудников предприятия (организации).</w:t>
      </w:r>
    </w:p>
    <w:p w:rsidR="007179C5" w:rsidRDefault="006445F5" w:rsidP="007179C5">
      <w:pPr>
        <w:pStyle w:val="a2"/>
      </w:pPr>
      <w:r>
        <w:t>Т</w:t>
      </w:r>
      <w:r w:rsidR="00E07CAA">
        <w:t>ехнологическая сложность проведения медицинского осмотр</w:t>
      </w:r>
      <w:r w:rsidR="00CE065E">
        <w:t>а, заключа</w:t>
      </w:r>
      <w:r w:rsidR="00CE065E">
        <w:t>ю</w:t>
      </w:r>
      <w:r w:rsidR="00CE065E">
        <w:t>щаяся в быстрой, точной обработке больших массивов данных в бумажном виде</w:t>
      </w:r>
      <w:r w:rsidR="00E07CAA">
        <w:t xml:space="preserve"> ложится на плечи сотрудников лечебных учреждений</w:t>
      </w:r>
      <w:r w:rsidR="00CE065E">
        <w:t>. В связи с увеличивающейся нагрузкой по заполнению различной документации и отчетов, без адекватного стимулирования оплаты труда, наметилась тенденция к «выгоранию» медперсон</w:t>
      </w:r>
      <w:r w:rsidR="00CE065E">
        <w:t>а</w:t>
      </w:r>
      <w:r w:rsidR="00CE065E">
        <w:t>ла и снижению качества проводимых осмотров. Постоянно увеличивающаяся нормативно-правовая база с жестким контролем со стороны контрольно-надзорных органов также уменьшают мотивацию к труду врачей</w:t>
      </w:r>
      <w:r w:rsidR="00873855">
        <w:t>.</w:t>
      </w:r>
    </w:p>
    <w:p w:rsidR="00E07CAA" w:rsidRDefault="00E07CAA" w:rsidP="007179C5">
      <w:pPr>
        <w:pStyle w:val="a2"/>
      </w:pPr>
      <w:r>
        <w:t xml:space="preserve">В результате </w:t>
      </w:r>
      <w:r w:rsidR="00F064A4">
        <w:t>в современной профпатологии к</w:t>
      </w:r>
      <w:r>
        <w:t>оличество видов медицинской документации при проведении профилактических медосмотров давно уже изм</w:t>
      </w:r>
      <w:r>
        <w:t>е</w:t>
      </w:r>
      <w:r>
        <w:lastRenderedPageBreak/>
        <w:t>ряется сотнями типов документов, а количество пунктов, содержащихся в Прил</w:t>
      </w:r>
      <w:r>
        <w:t>о</w:t>
      </w:r>
      <w:r>
        <w:t>жении 1 и Приложении 2 к</w:t>
      </w:r>
      <w:r w:rsidR="00F064A4">
        <w:t> </w:t>
      </w:r>
      <w:r>
        <w:t xml:space="preserve">Приказу №302н, </w:t>
      </w:r>
      <w:r w:rsidR="008F5A20">
        <w:t>превышает 10 000 позиций.</w:t>
      </w:r>
    </w:p>
    <w:p w:rsidR="00571BCA" w:rsidRDefault="00EA0481" w:rsidP="007179C5">
      <w:pPr>
        <w:pStyle w:val="a2"/>
      </w:pPr>
      <w:r>
        <w:t>Основная нагрузка при проведении медицинских осмотров падает на сл</w:t>
      </w:r>
      <w:r>
        <w:t>е</w:t>
      </w:r>
      <w:r>
        <w:t xml:space="preserve">дующие </w:t>
      </w:r>
      <w:r w:rsidR="00C26A0D">
        <w:t xml:space="preserve">кадровые </w:t>
      </w:r>
      <w:r>
        <w:t>з</w:t>
      </w:r>
      <w:r w:rsidR="00C26A0D">
        <w:t>в</w:t>
      </w:r>
      <w:r>
        <w:t xml:space="preserve">енья </w:t>
      </w:r>
      <w:r w:rsidR="00C26A0D">
        <w:t xml:space="preserve">(в порядке следования </w:t>
      </w:r>
      <w:r>
        <w:t>технологической цепочки</w:t>
      </w:r>
      <w:r w:rsidR="00C26A0D">
        <w:t>)</w:t>
      </w:r>
      <w:r>
        <w:t>:</w:t>
      </w:r>
    </w:p>
    <w:p w:rsidR="00CE065E" w:rsidRPr="00CE065E" w:rsidRDefault="00CE065E" w:rsidP="00CE065E">
      <w:pPr>
        <w:pStyle w:val="a0"/>
        <w:rPr>
          <w:b/>
        </w:rPr>
      </w:pPr>
      <w:r w:rsidRPr="00CE065E">
        <w:rPr>
          <w:b/>
        </w:rPr>
        <w:t>заместитель главного врача по внебюджетной деятельн</w:t>
      </w:r>
      <w:r w:rsidRPr="00CE065E">
        <w:t>ости: раб</w:t>
      </w:r>
      <w:r w:rsidRPr="00CE065E">
        <w:t>о</w:t>
      </w:r>
      <w:r w:rsidRPr="00CE065E">
        <w:t>та с тендерными площадками, поиск и удержание корпоративных клиентов, ра</w:t>
      </w:r>
      <w:r w:rsidR="00E62EE1">
        <w:t>бота над качеством реализуемых в больнице</w:t>
      </w:r>
      <w:r w:rsidRPr="00CE065E">
        <w:t xml:space="preserve"> услуг;</w:t>
      </w:r>
    </w:p>
    <w:p w:rsidR="00CE065E" w:rsidRPr="00CE065E" w:rsidRDefault="00CE065E" w:rsidP="00CE065E">
      <w:pPr>
        <w:pStyle w:val="a0"/>
        <w:rPr>
          <w:rStyle w:val="af7"/>
          <w:rFonts w:ascii="FreeSetLightCTT" w:hAnsi="FreeSetLightCTT"/>
          <w:bCs w:val="0"/>
        </w:rPr>
      </w:pPr>
      <w:r w:rsidRPr="00D215D6">
        <w:rPr>
          <w:b/>
        </w:rPr>
        <w:t>экономист (</w:t>
      </w:r>
      <w:r>
        <w:rPr>
          <w:b/>
        </w:rPr>
        <w:t xml:space="preserve">бухгалтер, </w:t>
      </w:r>
      <w:r w:rsidRPr="00D215D6">
        <w:rPr>
          <w:b/>
        </w:rPr>
        <w:t>кассир):</w:t>
      </w:r>
      <w:r>
        <w:t xml:space="preserve"> калькуляция предварительного мед</w:t>
      </w:r>
      <w:r>
        <w:t>и</w:t>
      </w:r>
      <w:r>
        <w:t>цинского осмотра, калькуляция периодического медицинского осмо</w:t>
      </w:r>
      <w:r>
        <w:t>т</w:t>
      </w:r>
      <w:r>
        <w:t>ра, согласование стоимости с организацией, подготовка конкурсной документации, корректировка стоимости оказанных услуг по соглас</w:t>
      </w:r>
      <w:r>
        <w:t>о</w:t>
      </w:r>
      <w:r>
        <w:t>ванию с предприятием</w:t>
      </w:r>
      <w:r>
        <w:rPr>
          <w:lang w:eastAsia="ja-JP"/>
        </w:rPr>
        <w:t>;</w:t>
      </w:r>
    </w:p>
    <w:p w:rsidR="00EA0481" w:rsidRDefault="00EA0481" w:rsidP="00E62EE1">
      <w:pPr>
        <w:pStyle w:val="a0"/>
      </w:pPr>
      <w:r w:rsidRPr="00D215D6">
        <w:rPr>
          <w:rStyle w:val="af7"/>
        </w:rPr>
        <w:t>врач-профпатолог:</w:t>
      </w:r>
      <w:r w:rsidR="00CE065E">
        <w:t xml:space="preserve"> первичный прием сотрудника</w:t>
      </w:r>
      <w:r>
        <w:t>, проверка направл</w:t>
      </w:r>
      <w:r>
        <w:t>е</w:t>
      </w:r>
      <w:r>
        <w:t xml:space="preserve">ния на медосмотр от </w:t>
      </w:r>
      <w:r w:rsidR="00CE065E">
        <w:t>организации</w:t>
      </w:r>
      <w:r>
        <w:t xml:space="preserve">, определение вредных факторов и работ, составление </w:t>
      </w:r>
      <w:r w:rsidR="00CE065E">
        <w:t>маршрутного листа</w:t>
      </w:r>
      <w:r>
        <w:t xml:space="preserve"> </w:t>
      </w:r>
      <w:r w:rsidR="00873855">
        <w:t xml:space="preserve">и списка противопоказаний </w:t>
      </w:r>
      <w:r>
        <w:t>с</w:t>
      </w:r>
      <w:r>
        <w:t>о</w:t>
      </w:r>
      <w:r>
        <w:t>гласно требованиям Приказа №302н</w:t>
      </w:r>
      <w:r w:rsidR="00E62EE1">
        <w:t>, учет и сопоставление планиру</w:t>
      </w:r>
      <w:r w:rsidR="00E62EE1">
        <w:t>е</w:t>
      </w:r>
      <w:r w:rsidR="00E62EE1">
        <w:t>мого объема медосмотра (Приказ 302н)</w:t>
      </w:r>
      <w:r w:rsidR="00E62EE1" w:rsidRPr="00E62EE1">
        <w:t xml:space="preserve"> и диспансеризации</w:t>
      </w:r>
      <w:r w:rsidR="00E62EE1">
        <w:t xml:space="preserve"> (Приказ 36ан)</w:t>
      </w:r>
      <w:r>
        <w:t>;</w:t>
      </w:r>
    </w:p>
    <w:p w:rsidR="00EA0481" w:rsidRDefault="00EA0481" w:rsidP="00EA0481">
      <w:pPr>
        <w:pStyle w:val="a0"/>
      </w:pPr>
      <w:r w:rsidRPr="00D215D6">
        <w:rPr>
          <w:rStyle w:val="af7"/>
        </w:rPr>
        <w:t>регистратор (медицинская сестра):</w:t>
      </w:r>
      <w:r>
        <w:t xml:space="preserve"> подготовка медицинской карты</w:t>
      </w:r>
      <w:r w:rsidR="00D215D6">
        <w:t xml:space="preserve"> с</w:t>
      </w:r>
      <w:r w:rsidR="00D215D6">
        <w:t>о</w:t>
      </w:r>
      <w:r w:rsidR="00D215D6">
        <w:t>трудника предприятия</w:t>
      </w:r>
      <w:r>
        <w:t xml:space="preserve"> на</w:t>
      </w:r>
      <w:r w:rsidR="00D215D6">
        <w:t> </w:t>
      </w:r>
      <w:r>
        <w:t>медосмотр, печать маршрутного листа с ук</w:t>
      </w:r>
      <w:r>
        <w:t>а</w:t>
      </w:r>
      <w:r>
        <w:t>занием специалистов и номеров их кабинетов, подготовка направл</w:t>
      </w:r>
      <w:r>
        <w:t>е</w:t>
      </w:r>
      <w:r>
        <w:t>ний на исследования и консультации, составление согласия на обр</w:t>
      </w:r>
      <w:r>
        <w:t>а</w:t>
      </w:r>
      <w:r>
        <w:t>ботку персональных данных, печать паспорта здоровья, пояснение порядка прохождения медицинского осмотра;</w:t>
      </w:r>
    </w:p>
    <w:p w:rsidR="00C26A0D" w:rsidRPr="00C26A0D" w:rsidRDefault="00C26A0D" w:rsidP="00EA0481">
      <w:pPr>
        <w:pStyle w:val="a0"/>
        <w:rPr>
          <w:rStyle w:val="af7"/>
          <w:rFonts w:ascii="FreeSetLightCTT" w:hAnsi="FreeSetLightCTT"/>
          <w:bCs w:val="0"/>
        </w:rPr>
      </w:pPr>
      <w:r w:rsidRPr="00C26A0D">
        <w:rPr>
          <w:rStyle w:val="af7"/>
          <w:rFonts w:ascii="FreeSetLightCTT" w:hAnsi="FreeSetLightCTT"/>
          <w:b/>
          <w:bCs w:val="0"/>
        </w:rPr>
        <w:t>врачи-специалисты, лаборанты:</w:t>
      </w:r>
      <w:r w:rsidR="00CE065E">
        <w:rPr>
          <w:rStyle w:val="af7"/>
          <w:rFonts w:ascii="FreeSetLightCTT" w:hAnsi="FreeSetLightCTT"/>
          <w:bCs w:val="0"/>
        </w:rPr>
        <w:t xml:space="preserve"> осмотр сотрудников</w:t>
      </w:r>
      <w:r>
        <w:rPr>
          <w:rStyle w:val="af7"/>
          <w:rFonts w:ascii="FreeSetLightCTT" w:hAnsi="FreeSetLightCTT"/>
          <w:bCs w:val="0"/>
        </w:rPr>
        <w:t xml:space="preserve"> предприятий, проведение исследований и консультаций согласно полученным направлениям</w:t>
      </w:r>
      <w:r w:rsidR="00873855">
        <w:rPr>
          <w:rStyle w:val="af7"/>
          <w:rFonts w:ascii="FreeSetLightCTT" w:hAnsi="FreeSetLightCTT"/>
          <w:bCs w:val="0"/>
        </w:rPr>
        <w:t xml:space="preserve"> от профпатолога</w:t>
      </w:r>
      <w:r>
        <w:rPr>
          <w:rStyle w:val="af7"/>
          <w:rFonts w:ascii="FreeSetLightCTT" w:hAnsi="FreeSetLightCTT"/>
          <w:bCs w:val="0"/>
        </w:rPr>
        <w:t xml:space="preserve">, подготовка заключений специалиста по вопросу годности </w:t>
      </w:r>
      <w:r w:rsidR="00873855">
        <w:rPr>
          <w:rStyle w:val="af7"/>
          <w:rFonts w:ascii="FreeSetLightCTT" w:hAnsi="FreeSetLightCTT"/>
          <w:bCs w:val="0"/>
        </w:rPr>
        <w:t xml:space="preserve">сотрудника предприятия </w:t>
      </w:r>
      <w:r>
        <w:rPr>
          <w:rStyle w:val="af7"/>
          <w:rFonts w:ascii="FreeSetLightCTT" w:hAnsi="FreeSetLightCTT"/>
          <w:bCs w:val="0"/>
        </w:rPr>
        <w:t xml:space="preserve">к работе, выявление профессиональных </w:t>
      </w:r>
      <w:r w:rsidR="00873855">
        <w:rPr>
          <w:rStyle w:val="af7"/>
          <w:rFonts w:ascii="FreeSetLightCTT" w:hAnsi="FreeSetLightCTT"/>
          <w:bCs w:val="0"/>
        </w:rPr>
        <w:t xml:space="preserve">и соматических </w:t>
      </w:r>
      <w:r>
        <w:rPr>
          <w:rStyle w:val="af7"/>
          <w:rFonts w:ascii="FreeSetLightCTT" w:hAnsi="FreeSetLightCTT"/>
          <w:bCs w:val="0"/>
        </w:rPr>
        <w:t>заболеваний;</w:t>
      </w:r>
    </w:p>
    <w:p w:rsidR="00506B5C" w:rsidRDefault="00C26A0D" w:rsidP="00EA0481">
      <w:pPr>
        <w:pStyle w:val="a0"/>
      </w:pPr>
      <w:r w:rsidRPr="00D215D6">
        <w:rPr>
          <w:rStyle w:val="af7"/>
        </w:rPr>
        <w:t>регистратор (медицинская сестра):</w:t>
      </w:r>
      <w:r>
        <w:t xml:space="preserve"> агрегация результатов исследований и консультаций в медицинской карте, подготовка сводной информ</w:t>
      </w:r>
      <w:r>
        <w:t>а</w:t>
      </w:r>
      <w:r>
        <w:t>ции для профпатолога, фиксация выявленных профессиональных з</w:t>
      </w:r>
      <w:r>
        <w:t>а</w:t>
      </w:r>
      <w:r>
        <w:t>болеваний в медицинской карте;</w:t>
      </w:r>
    </w:p>
    <w:p w:rsidR="00C26A0D" w:rsidRDefault="00C26A0D" w:rsidP="00C26A0D">
      <w:pPr>
        <w:pStyle w:val="a0"/>
      </w:pPr>
      <w:r w:rsidRPr="00D215D6">
        <w:rPr>
          <w:b/>
        </w:rPr>
        <w:lastRenderedPageBreak/>
        <w:t>экономист (</w:t>
      </w:r>
      <w:r>
        <w:rPr>
          <w:b/>
        </w:rPr>
        <w:t xml:space="preserve">бухгалтер, </w:t>
      </w:r>
      <w:r w:rsidRPr="00D215D6">
        <w:rPr>
          <w:b/>
        </w:rPr>
        <w:t>кассир):</w:t>
      </w:r>
      <w:r>
        <w:t xml:space="preserve"> расчет фактической стоимости ок</w:t>
      </w:r>
      <w:r>
        <w:t>а</w:t>
      </w:r>
      <w:r>
        <w:t>занных услуг (фактическая калькуляция), работа по расхождениям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в стоимости и наличию дебиторской задолженности;</w:t>
      </w:r>
    </w:p>
    <w:p w:rsidR="00C26A0D" w:rsidRDefault="00C26A0D" w:rsidP="00EA0481">
      <w:pPr>
        <w:pStyle w:val="a0"/>
      </w:pPr>
      <w:r w:rsidRPr="00D215D6">
        <w:rPr>
          <w:rStyle w:val="af7"/>
        </w:rPr>
        <w:t>врач-профпатолог:</w:t>
      </w:r>
      <w:r>
        <w:t xml:space="preserve"> подготовка заключения </w:t>
      </w:r>
      <w:r w:rsidR="00E62EE1">
        <w:t>о годности к работе с</w:t>
      </w:r>
      <w:r w:rsidR="00E62EE1">
        <w:t>о</w:t>
      </w:r>
      <w:r w:rsidR="00E62EE1">
        <w:t>трудника для организации</w:t>
      </w:r>
      <w:r>
        <w:t xml:space="preserve">, </w:t>
      </w:r>
      <w:r w:rsidR="00F33090">
        <w:t>формирование сводной таблицы медици</w:t>
      </w:r>
      <w:r w:rsidR="00F33090">
        <w:t>н</w:t>
      </w:r>
      <w:r w:rsidR="00F33090">
        <w:t>ского осмотра, формирование заключительного акта (в 4-х экз.) с</w:t>
      </w:r>
      <w:r w:rsidR="00F33090">
        <w:t>о</w:t>
      </w:r>
      <w:r w:rsidR="00F33090">
        <w:t xml:space="preserve">гласно требованиям Приказа №302н, получателем которого являются: </w:t>
      </w:r>
      <w:bookmarkStart w:id="1" w:name="_GoBack"/>
      <w:bookmarkEnd w:id="1"/>
      <w:r w:rsidR="00F33090">
        <w:t xml:space="preserve">предприятие, заказавшее услуги медицинского </w:t>
      </w:r>
      <w:r w:rsidR="00873855">
        <w:t>о</w:t>
      </w:r>
      <w:r w:rsidR="00F33090">
        <w:t xml:space="preserve">смотра, </w:t>
      </w:r>
      <w:proofErr w:type="spellStart"/>
      <w:r w:rsidR="00F33090">
        <w:t>Роспотребн</w:t>
      </w:r>
      <w:r w:rsidR="00F33090">
        <w:t>а</w:t>
      </w:r>
      <w:r w:rsidR="00F33090">
        <w:t>дзор</w:t>
      </w:r>
      <w:proofErr w:type="spellEnd"/>
      <w:r w:rsidR="00F33090">
        <w:t xml:space="preserve"> по региону РФ, Главный профпатолог региона РФ. Один экзе</w:t>
      </w:r>
      <w:r w:rsidR="00F33090">
        <w:t>м</w:t>
      </w:r>
      <w:r w:rsidR="00F33090">
        <w:t>пляр заключительного акта остается в лечебно-профилактическом учреждении.</w:t>
      </w:r>
    </w:p>
    <w:p w:rsidR="00D23CAA" w:rsidRDefault="00D23CAA" w:rsidP="00D23CAA">
      <w:pPr>
        <w:pStyle w:val="a2"/>
      </w:pPr>
      <w:r>
        <w:t>Таким образом, помимо оказания медицинских услуг, проведение проф</w:t>
      </w:r>
      <w:r>
        <w:t>и</w:t>
      </w:r>
      <w:r>
        <w:t xml:space="preserve">лактических медицинских осмотров </w:t>
      </w:r>
      <w:r w:rsidR="00862FDB">
        <w:t xml:space="preserve">требует создания </w:t>
      </w:r>
      <w:r w:rsidR="00873855">
        <w:t>большого</w:t>
      </w:r>
      <w:r w:rsidR="00862FDB">
        <w:t xml:space="preserve"> количества б</w:t>
      </w:r>
      <w:r w:rsidR="00862FDB">
        <w:t>у</w:t>
      </w:r>
      <w:r w:rsidR="00862FDB">
        <w:t>мажных документов, подготовка каждого из которых связана с квалификацией, внимательностью персонала и составляет тяжелую рутинную работу, не</w:t>
      </w:r>
      <w:r w:rsidR="00E62EE1">
        <w:t xml:space="preserve"> связанную напрямую с медицинскими манипуляциями</w:t>
      </w:r>
      <w:r w:rsidR="00862FDB">
        <w:t>.</w:t>
      </w:r>
    </w:p>
    <w:p w:rsidR="00862FDB" w:rsidRDefault="00862FDB" w:rsidP="00862FDB">
      <w:pPr>
        <w:pStyle w:val="1"/>
      </w:pPr>
      <w:r>
        <w:lastRenderedPageBreak/>
        <w:t>Статистические показатели пилотного проекта</w:t>
      </w:r>
    </w:p>
    <w:p w:rsidR="00862FDB" w:rsidRDefault="00862FDB" w:rsidP="00862FDB">
      <w:r>
        <w:t>Бюджетное учреждение здравоохранения «Городская поликлиника №4 МЗ УР» я</w:t>
      </w:r>
      <w:r>
        <w:t>в</w:t>
      </w:r>
      <w:r>
        <w:t>ляется типовой районной поликлиникой города Ижевска Удмуртской Республики.</w:t>
      </w:r>
      <w:r w:rsidR="00F64BFB">
        <w:t xml:space="preserve"> По статистике 2015 года, в поликлинике услугами профилактических медицинских осмотров было охвачено 4 850 человек, что в среднем составляет около 400 чел</w:t>
      </w:r>
      <w:r w:rsidR="00F64BFB">
        <w:t>о</w:t>
      </w:r>
      <w:r w:rsidR="00F64BFB">
        <w:t xml:space="preserve">век в месяц. Размах данного показателя </w:t>
      </w:r>
      <w:r w:rsidR="00855365">
        <w:t xml:space="preserve">в отдельные месяцы </w:t>
      </w:r>
      <w:r w:rsidR="00F64BFB">
        <w:t>может дости</w:t>
      </w:r>
      <w:r w:rsidR="00B14403">
        <w:t xml:space="preserve">гать 700 – </w:t>
      </w:r>
      <w:r w:rsidR="00F64BFB">
        <w:t>800 человек, в зависимости от количества предприятий, заключивших договор на проведение медосмотров.</w:t>
      </w:r>
    </w:p>
    <w:p w:rsidR="00F64BFB" w:rsidRPr="00311CEC" w:rsidRDefault="00F64BFB" w:rsidP="00F64BFB">
      <w:pPr>
        <w:pStyle w:val="a2"/>
      </w:pPr>
      <w:r>
        <w:t>За период с 14 февраля по 14 марта 2016 г. БУЗ УР «Городская поликлиника №4 МЗ УР» оказало следующие услуги предприятиям и организациям Удмуртской Республики в сфере проведения профилактических медицинских осмотров:</w:t>
      </w:r>
    </w:p>
    <w:p w:rsidR="00F64BFB" w:rsidRDefault="00F64BFB" w:rsidP="00F64BFB">
      <w:pPr>
        <w:pStyle w:val="af1"/>
        <w:keepNext/>
      </w:pPr>
      <w:bookmarkStart w:id="2" w:name="_Ref445760417"/>
      <w:bookmarkStart w:id="3" w:name="_Ref445760420"/>
      <w:r>
        <w:t xml:space="preserve">Таблица </w:t>
      </w:r>
      <w:r w:rsidR="002C6737">
        <w:fldChar w:fldCharType="begin"/>
      </w:r>
      <w:r w:rsidR="002C6737">
        <w:instrText xml:space="preserve"> SEQ Таблица \* ARABIC </w:instrText>
      </w:r>
      <w:r w:rsidR="002C6737">
        <w:fldChar w:fldCharType="separate"/>
      </w:r>
      <w:r w:rsidR="006F7B0C">
        <w:rPr>
          <w:noProof/>
        </w:rPr>
        <w:t>1</w:t>
      </w:r>
      <w:r w:rsidR="002C6737">
        <w:rPr>
          <w:noProof/>
        </w:rPr>
        <w:fldChar w:fldCharType="end"/>
      </w:r>
      <w:bookmarkEnd w:id="2"/>
      <w:r>
        <w:t xml:space="preserve">. </w:t>
      </w:r>
      <w:r w:rsidR="00B14403">
        <w:t>Статистические показатели проведения медицинских осмотров</w:t>
      </w:r>
      <w:r w:rsidR="00B14403">
        <w:br/>
        <w:t>в БУЗ УР «ГП №4 МЗ УР» за период 14.02.2016 – 14.03.2016.</w:t>
      </w:r>
      <w:bookmarkEnd w:id="3"/>
    </w:p>
    <w:tbl>
      <w:tblPr>
        <w:tblStyle w:val="ae"/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4096"/>
        <w:gridCol w:w="2410"/>
        <w:gridCol w:w="2517"/>
      </w:tblGrid>
      <w:tr w:rsidR="00F64BFB" w:rsidTr="000D158E">
        <w:tc>
          <w:tcPr>
            <w:tcW w:w="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B" w:rsidRPr="00FD2083" w:rsidRDefault="00F64BFB" w:rsidP="00FD2083">
            <w:pPr>
              <w:pStyle w:val="af"/>
              <w:jc w:val="center"/>
              <w:rPr>
                <w:b/>
                <w:sz w:val="18"/>
                <w:szCs w:val="18"/>
              </w:rPr>
            </w:pPr>
            <w:r w:rsidRPr="00FD2083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FD2083">
              <w:rPr>
                <w:b/>
                <w:sz w:val="18"/>
                <w:szCs w:val="18"/>
              </w:rPr>
              <w:t>п</w:t>
            </w:r>
            <w:proofErr w:type="gramEnd"/>
            <w:r w:rsidRPr="00FD2083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B" w:rsidRPr="00FD2083" w:rsidRDefault="00F64BFB" w:rsidP="00FD2083">
            <w:pPr>
              <w:pStyle w:val="af"/>
              <w:jc w:val="center"/>
              <w:rPr>
                <w:b/>
                <w:sz w:val="18"/>
                <w:szCs w:val="18"/>
              </w:rPr>
            </w:pPr>
            <w:r w:rsidRPr="00FD2083">
              <w:rPr>
                <w:b/>
                <w:sz w:val="18"/>
                <w:szCs w:val="18"/>
              </w:rPr>
              <w:t>Наименование медицинской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B" w:rsidRPr="00FD2083" w:rsidRDefault="00F64BFB" w:rsidP="00FD2083">
            <w:pPr>
              <w:pStyle w:val="af"/>
              <w:jc w:val="center"/>
              <w:rPr>
                <w:b/>
                <w:sz w:val="18"/>
                <w:szCs w:val="18"/>
              </w:rPr>
            </w:pPr>
            <w:r w:rsidRPr="00FD2083">
              <w:rPr>
                <w:b/>
                <w:sz w:val="18"/>
                <w:szCs w:val="18"/>
              </w:rPr>
              <w:t>Предприятие</w:t>
            </w:r>
            <w:r w:rsidRPr="00FD2083">
              <w:rPr>
                <w:b/>
                <w:sz w:val="18"/>
                <w:szCs w:val="18"/>
              </w:rPr>
              <w:br/>
              <w:t>(организация)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64BFB" w:rsidRPr="00FD2083" w:rsidRDefault="00F64BFB" w:rsidP="00FD2083">
            <w:pPr>
              <w:pStyle w:val="af"/>
              <w:jc w:val="center"/>
              <w:rPr>
                <w:b/>
                <w:sz w:val="18"/>
                <w:szCs w:val="18"/>
              </w:rPr>
            </w:pPr>
            <w:r w:rsidRPr="00FD2083">
              <w:rPr>
                <w:b/>
                <w:sz w:val="18"/>
                <w:szCs w:val="18"/>
              </w:rPr>
              <w:t>Количество человек,</w:t>
            </w:r>
            <w:r w:rsidRPr="00FD2083">
              <w:rPr>
                <w:b/>
                <w:sz w:val="18"/>
                <w:szCs w:val="18"/>
              </w:rPr>
              <w:br/>
              <w:t>прошедших медосмотр</w:t>
            </w:r>
          </w:p>
        </w:tc>
      </w:tr>
      <w:tr w:rsidR="00F64BFB" w:rsidTr="000D158E">
        <w:tc>
          <w:tcPr>
            <w:tcW w:w="547" w:type="dxa"/>
            <w:vMerge w:val="restart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  <w:r w:rsidRPr="00FD2083">
              <w:t>1</w:t>
            </w: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  <w:r w:rsidRPr="00FD2083">
              <w:t>Периодические медицинские</w:t>
            </w:r>
            <w:r w:rsidRPr="00FD2083">
              <w:br/>
              <w:t>осмотры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  <w:r w:rsidRPr="00FD2083">
              <w:t>ООО «Хлебозавод №5»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F64BFB" w:rsidRPr="00FD2083" w:rsidRDefault="00F64BFB" w:rsidP="00FD2083">
            <w:pPr>
              <w:pStyle w:val="af"/>
              <w:ind w:right="708"/>
              <w:jc w:val="right"/>
            </w:pPr>
            <w:r w:rsidRPr="00FD2083">
              <w:t>263</w:t>
            </w:r>
          </w:p>
        </w:tc>
      </w:tr>
      <w:tr w:rsidR="00F64BFB" w:rsidTr="00FD2083">
        <w:tc>
          <w:tcPr>
            <w:tcW w:w="547" w:type="dxa"/>
            <w:vMerge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</w:p>
        </w:tc>
        <w:tc>
          <w:tcPr>
            <w:tcW w:w="409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  <w:r w:rsidRPr="00FD2083">
              <w:t>ОАО «Восточный»</w:t>
            </w:r>
          </w:p>
        </w:tc>
        <w:tc>
          <w:tcPr>
            <w:tcW w:w="25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F64BFB" w:rsidRPr="00FD2083" w:rsidRDefault="00F64BFB" w:rsidP="00FD2083">
            <w:pPr>
              <w:pStyle w:val="af"/>
              <w:ind w:right="708"/>
              <w:jc w:val="right"/>
            </w:pPr>
            <w:r w:rsidRPr="00FD2083">
              <w:t>386</w:t>
            </w:r>
          </w:p>
        </w:tc>
      </w:tr>
      <w:tr w:rsidR="00F64BFB" w:rsidTr="00FD2083">
        <w:tc>
          <w:tcPr>
            <w:tcW w:w="547" w:type="dxa"/>
            <w:vMerge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</w:p>
        </w:tc>
        <w:tc>
          <w:tcPr>
            <w:tcW w:w="6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  <w:r w:rsidRPr="00FD2083">
              <w:t>Итого по услуге</w:t>
            </w:r>
            <w:r w:rsidR="00FD2083">
              <w:t xml:space="preserve"> (</w:t>
            </w:r>
            <w:proofErr w:type="spellStart"/>
            <w:r w:rsidR="00FD2083">
              <w:t>подитог</w:t>
            </w:r>
            <w:proofErr w:type="spellEnd"/>
            <w:r w:rsidR="00FD2083">
              <w:t>)</w:t>
            </w:r>
            <w:r w:rsidRPr="00FD2083">
              <w:t>: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4BFB" w:rsidRPr="00FD2083" w:rsidRDefault="00F64BFB" w:rsidP="00FD2083">
            <w:pPr>
              <w:pStyle w:val="af"/>
              <w:ind w:right="708"/>
              <w:jc w:val="right"/>
            </w:pPr>
            <w:r w:rsidRPr="00FD2083">
              <w:t>6</w:t>
            </w:r>
            <w:r w:rsidR="00FD2083">
              <w:t>49</w:t>
            </w:r>
          </w:p>
        </w:tc>
      </w:tr>
      <w:tr w:rsidR="00F64BFB" w:rsidTr="000D158E">
        <w:tc>
          <w:tcPr>
            <w:tcW w:w="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  <w:r w:rsidRPr="00FD2083">
              <w:t>2</w:t>
            </w:r>
          </w:p>
        </w:tc>
        <w:tc>
          <w:tcPr>
            <w:tcW w:w="6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</w:pPr>
            <w:r w:rsidRPr="00FD2083">
              <w:t>Предварительные медицинские осмотры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4BFB" w:rsidRPr="00FD2083" w:rsidRDefault="00FD2083" w:rsidP="00FD2083">
            <w:pPr>
              <w:pStyle w:val="af"/>
              <w:ind w:right="708"/>
              <w:jc w:val="right"/>
            </w:pPr>
            <w:r>
              <w:t>75</w:t>
            </w:r>
          </w:p>
        </w:tc>
      </w:tr>
      <w:tr w:rsidR="00F64BFB" w:rsidTr="000D158E">
        <w:tc>
          <w:tcPr>
            <w:tcW w:w="70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B" w:rsidRPr="00FD2083" w:rsidRDefault="00F64BFB" w:rsidP="00FD2083">
            <w:pPr>
              <w:pStyle w:val="af"/>
              <w:rPr>
                <w:b/>
              </w:rPr>
            </w:pPr>
            <w:r w:rsidRPr="00FD2083">
              <w:rPr>
                <w:b/>
              </w:rPr>
              <w:t>ИТОГО: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4BFB" w:rsidRPr="00FD2083" w:rsidRDefault="00FD2083" w:rsidP="00FD2083">
            <w:pPr>
              <w:pStyle w:val="af"/>
              <w:ind w:right="708"/>
              <w:jc w:val="right"/>
              <w:rPr>
                <w:b/>
              </w:rPr>
            </w:pPr>
            <w:r w:rsidRPr="00FD2083">
              <w:rPr>
                <w:b/>
              </w:rPr>
              <w:t>724</w:t>
            </w:r>
          </w:p>
        </w:tc>
      </w:tr>
    </w:tbl>
    <w:p w:rsidR="00F64BFB" w:rsidRDefault="00F64BFB" w:rsidP="00F64BFB">
      <w:pPr>
        <w:pStyle w:val="af6"/>
      </w:pPr>
    </w:p>
    <w:p w:rsidR="00F64BFB" w:rsidRPr="00F64BFB" w:rsidRDefault="000D158E" w:rsidP="00F64BFB">
      <w:pPr>
        <w:pStyle w:val="a2"/>
      </w:pPr>
      <w:r>
        <w:t>Таким образом, за период пилотного проекта в БУЗ УР «ГП №4 МЗ УР» был проведен медицинский осмотр 724 человек, из них 649 человек проходили по спискам периодических медицинских осмотров (</w:t>
      </w:r>
      <w:r w:rsidR="00855365">
        <w:t xml:space="preserve">итого </w:t>
      </w:r>
      <w:r>
        <w:t>2 предприятия) и 75 чел</w:t>
      </w:r>
      <w:r>
        <w:t>о</w:t>
      </w:r>
      <w:r>
        <w:t>век — по предварительным медицинским осмотрам.</w:t>
      </w:r>
    </w:p>
    <w:p w:rsidR="00862FDB" w:rsidRDefault="00233736" w:rsidP="00862FDB">
      <w:pPr>
        <w:pStyle w:val="1"/>
      </w:pPr>
      <w:r>
        <w:lastRenderedPageBreak/>
        <w:t>Сравнение трудозатрат персонала</w:t>
      </w:r>
    </w:p>
    <w:p w:rsidR="00862FDB" w:rsidRDefault="00862FDB" w:rsidP="00862FDB">
      <w:r>
        <w:t>Традиционная обработка данных при проведении профилактических медицинских осмотров, как уже было отмечено в разделе</w:t>
      </w:r>
      <w:r w:rsidR="00233736">
        <w:t xml:space="preserve"> «</w:t>
      </w:r>
      <w:r w:rsidR="002C6737">
        <w:fldChar w:fldCharType="begin"/>
      </w:r>
      <w:r w:rsidR="002C6737">
        <w:instrText xml:space="preserve"> REF _Ref445755002 </w:instrText>
      </w:r>
      <w:r w:rsidR="002C6737">
        <w:fldChar w:fldCharType="separate"/>
      </w:r>
      <w:r w:rsidR="006F7B0C">
        <w:t>Введение</w:t>
      </w:r>
      <w:r w:rsidR="002C6737">
        <w:fldChar w:fldCharType="end"/>
      </w:r>
      <w:r w:rsidR="00233736">
        <w:t>», связана со значительн</w:t>
      </w:r>
      <w:r w:rsidR="00233736">
        <w:t>ы</w:t>
      </w:r>
      <w:r w:rsidR="00233736">
        <w:t>ми трудозатратами персонала по поиску, сопоставлению сведений, оформлению медицинской документации и сверке полученных сведений со справочными да</w:t>
      </w:r>
      <w:r w:rsidR="00233736">
        <w:t>н</w:t>
      </w:r>
      <w:r w:rsidR="00233736">
        <w:t>ными и нормативной документацией в сфере здравоохранения.</w:t>
      </w:r>
    </w:p>
    <w:p w:rsidR="00F31C6F" w:rsidRDefault="00233736" w:rsidP="000E7E7B">
      <w:pPr>
        <w:pStyle w:val="a2"/>
      </w:pPr>
      <w:r>
        <w:t>Данный труд является монотонным, рутинным, приводит к быстрой утомл</w:t>
      </w:r>
      <w:r>
        <w:t>я</w:t>
      </w:r>
      <w:r>
        <w:t>емости персонала и снижению его производственных качеств. Исходя их фактич</w:t>
      </w:r>
      <w:r>
        <w:t>е</w:t>
      </w:r>
      <w:r>
        <w:t>ского измерения затраченного времени на выполнение технологических операций традиционным методом (с обработкой «вручную») была составлена нижеследу</w:t>
      </w:r>
      <w:r>
        <w:t>ю</w:t>
      </w:r>
      <w:r>
        <w:t>щая таблица.</w:t>
      </w:r>
    </w:p>
    <w:p w:rsidR="00233736" w:rsidRDefault="00233736" w:rsidP="00233736">
      <w:pPr>
        <w:pStyle w:val="af1"/>
        <w:keepNext/>
      </w:pPr>
      <w:bookmarkStart w:id="4" w:name="_Ref445758026"/>
      <w:r>
        <w:t xml:space="preserve">Таблица </w:t>
      </w:r>
      <w:r w:rsidR="002C6737">
        <w:fldChar w:fldCharType="begin"/>
      </w:r>
      <w:r w:rsidR="002C6737">
        <w:instrText xml:space="preserve"> SEQ Таблица \* ARABIC </w:instrText>
      </w:r>
      <w:r w:rsidR="002C6737">
        <w:fldChar w:fldCharType="separate"/>
      </w:r>
      <w:r w:rsidR="006F7B0C">
        <w:rPr>
          <w:noProof/>
        </w:rPr>
        <w:t>2</w:t>
      </w:r>
      <w:r w:rsidR="002C6737">
        <w:rPr>
          <w:noProof/>
        </w:rPr>
        <w:fldChar w:fldCharType="end"/>
      </w:r>
      <w:bookmarkEnd w:id="4"/>
      <w:r>
        <w:t>. Перечень технологических операций, их охват и трудозатраты (чел.</w:t>
      </w:r>
      <w:r w:rsidR="00621446">
        <w:t> · </w:t>
      </w:r>
      <w:r>
        <w:t>мин.),</w:t>
      </w:r>
      <w:r>
        <w:br/>
        <w:t>при проведении медицинского осмотра традиционным методом</w:t>
      </w:r>
      <w:r>
        <w:br/>
        <w:t>(бумажные списки, журналы, поиск данных производится вручную)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3"/>
        <w:gridCol w:w="1152"/>
        <w:gridCol w:w="1296"/>
        <w:gridCol w:w="940"/>
        <w:gridCol w:w="1296"/>
        <w:gridCol w:w="1013"/>
      </w:tblGrid>
      <w:tr w:rsidR="00233736" w:rsidRPr="00403F52" w:rsidTr="00B04ECE">
        <w:trPr>
          <w:cantSplit/>
          <w:trHeight w:val="255"/>
          <w:tblHeader/>
        </w:trPr>
        <w:tc>
          <w:tcPr>
            <w:tcW w:w="2024" w:type="pct"/>
            <w:vMerge w:val="restar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233736" w:rsidRPr="00F64BFB" w:rsidRDefault="00233736" w:rsidP="003E7E55">
            <w:pPr>
              <w:pStyle w:val="af0"/>
            </w:pPr>
            <w:r>
              <w:t>Наименование технологической</w:t>
            </w:r>
            <w:r>
              <w:br/>
            </w:r>
            <w:r w:rsidRPr="00F64BFB">
              <w:t>операции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3736" w:rsidRPr="00F64BFB" w:rsidRDefault="00233736" w:rsidP="003E7E55">
            <w:pPr>
              <w:pStyle w:val="af0"/>
            </w:pPr>
            <w:r w:rsidRPr="00F64BFB">
              <w:t>Охват операц</w:t>
            </w:r>
            <w:r w:rsidRPr="00F64BFB">
              <w:t>и</w:t>
            </w:r>
            <w:r w:rsidRPr="00F64BFB">
              <w:t>ей</w:t>
            </w:r>
            <w:r w:rsidR="00B04ECE">
              <w:t>*</w:t>
            </w:r>
            <w:r w:rsidRPr="00F64BFB">
              <w:t>,</w:t>
            </w:r>
            <w:r w:rsidRPr="00F64BFB">
              <w:br/>
              <w:t>%</w:t>
            </w:r>
          </w:p>
        </w:tc>
        <w:tc>
          <w:tcPr>
            <w:tcW w:w="1167" w:type="pct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33736" w:rsidRPr="00F64BFB" w:rsidRDefault="00233736" w:rsidP="003E7E55">
            <w:pPr>
              <w:pStyle w:val="af0"/>
            </w:pPr>
            <w:r>
              <w:t>Предварительный</w:t>
            </w:r>
            <w:r>
              <w:br/>
              <w:t>медосмотр</w:t>
            </w:r>
          </w:p>
        </w:tc>
        <w:tc>
          <w:tcPr>
            <w:tcW w:w="1207" w:type="pct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233736" w:rsidRPr="00F64BFB" w:rsidRDefault="00233736" w:rsidP="00233736">
            <w:pPr>
              <w:pStyle w:val="af0"/>
            </w:pPr>
            <w:r>
              <w:t>Периодический</w:t>
            </w:r>
            <w:r>
              <w:br/>
              <w:t>медосмотр</w:t>
            </w:r>
          </w:p>
        </w:tc>
      </w:tr>
      <w:tr w:rsidR="00B04ECE" w:rsidRPr="00403F52" w:rsidTr="00B04ECE">
        <w:trPr>
          <w:cantSplit/>
          <w:trHeight w:val="510"/>
          <w:tblHeader/>
        </w:trPr>
        <w:tc>
          <w:tcPr>
            <w:tcW w:w="2024" w:type="pct"/>
            <w:vMerge/>
            <w:tcBorders>
              <w:top w:val="dotted" w:sz="4" w:space="0" w:color="auto"/>
              <w:bottom w:val="single" w:sz="4" w:space="0" w:color="auto"/>
            </w:tcBorders>
            <w:vAlign w:val="center"/>
            <w:hideMark/>
          </w:tcPr>
          <w:p w:rsidR="00233736" w:rsidRPr="00F64BFB" w:rsidRDefault="00233736" w:rsidP="003E7E55">
            <w:pPr>
              <w:pStyle w:val="af0"/>
            </w:pPr>
          </w:p>
        </w:tc>
        <w:tc>
          <w:tcPr>
            <w:tcW w:w="602" w:type="pct"/>
            <w:vMerge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736" w:rsidRPr="00F64BFB" w:rsidRDefault="00233736" w:rsidP="003E7E55">
            <w:pPr>
              <w:pStyle w:val="af0"/>
            </w:pPr>
          </w:p>
        </w:tc>
        <w:tc>
          <w:tcPr>
            <w:tcW w:w="6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33736" w:rsidRPr="00F64BFB" w:rsidRDefault="00233736" w:rsidP="003E7E55">
            <w:pPr>
              <w:pStyle w:val="af0"/>
            </w:pPr>
            <w:r w:rsidRPr="00F64BFB">
              <w:t>на кажд</w:t>
            </w:r>
            <w:r w:rsidRPr="00F64BFB">
              <w:t>о</w:t>
            </w:r>
            <w:r w:rsidRPr="00F64BFB">
              <w:t>го рабо</w:t>
            </w:r>
            <w:r w:rsidRPr="00F64BFB">
              <w:t>т</w:t>
            </w:r>
            <w:r w:rsidRPr="00F64BFB">
              <w:t>ника</w:t>
            </w:r>
          </w:p>
        </w:tc>
        <w:tc>
          <w:tcPr>
            <w:tcW w:w="491" w:type="pct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736" w:rsidRPr="00F64BFB" w:rsidRDefault="00233736" w:rsidP="003E7E55">
            <w:pPr>
              <w:pStyle w:val="af0"/>
            </w:pPr>
            <w:r w:rsidRPr="00F64BFB">
              <w:t>с уч</w:t>
            </w:r>
            <w:r w:rsidRPr="00F64BFB">
              <w:t>е</w:t>
            </w:r>
            <w:r>
              <w:t>том</w:t>
            </w:r>
            <w:r>
              <w:br/>
            </w:r>
            <w:r w:rsidRPr="00F64BFB">
              <w:t>охвата</w:t>
            </w:r>
          </w:p>
        </w:tc>
        <w:tc>
          <w:tcPr>
            <w:tcW w:w="6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33736" w:rsidRPr="00F64BFB" w:rsidRDefault="00233736" w:rsidP="003E7E55">
            <w:pPr>
              <w:pStyle w:val="af0"/>
            </w:pPr>
            <w:r w:rsidRPr="00F64BFB">
              <w:t>на кажд</w:t>
            </w:r>
            <w:r w:rsidRPr="00F64BFB">
              <w:t>о</w:t>
            </w:r>
            <w:r w:rsidRPr="00F64BFB">
              <w:t>го рабо</w:t>
            </w:r>
            <w:r w:rsidRPr="00F64BFB">
              <w:t>т</w:t>
            </w:r>
            <w:r w:rsidRPr="00F64BFB">
              <w:t>ника</w:t>
            </w:r>
          </w:p>
        </w:tc>
        <w:tc>
          <w:tcPr>
            <w:tcW w:w="531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33736" w:rsidRPr="00F64BFB" w:rsidRDefault="00233736" w:rsidP="003E7E55">
            <w:pPr>
              <w:pStyle w:val="af0"/>
            </w:pPr>
            <w:r w:rsidRPr="00F64BFB">
              <w:t>с уч</w:t>
            </w:r>
            <w:r w:rsidRPr="00F64BFB">
              <w:t>е</w:t>
            </w:r>
            <w:r>
              <w:t>том</w:t>
            </w:r>
            <w:r>
              <w:br/>
            </w:r>
            <w:r w:rsidRPr="00F64BFB">
              <w:t>охвата</w:t>
            </w:r>
          </w:p>
        </w:tc>
      </w:tr>
      <w:tr w:rsidR="00B04ECE" w:rsidRPr="00403F52" w:rsidTr="00B04ECE">
        <w:trPr>
          <w:cantSplit/>
          <w:trHeight w:val="330"/>
        </w:trPr>
        <w:tc>
          <w:tcPr>
            <w:tcW w:w="2024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973A7">
            <w:pPr>
              <w:pStyle w:val="af"/>
            </w:pPr>
            <w:r w:rsidRPr="00403F52">
              <w:t xml:space="preserve">Внесение сотрудника в </w:t>
            </w:r>
            <w:r w:rsidR="003973A7">
              <w:t>журнал</w:t>
            </w:r>
            <w:r w:rsidR="00493778">
              <w:br/>
            </w:r>
            <w:r>
              <w:t>медицинских осмотров</w:t>
            </w:r>
          </w:p>
        </w:tc>
        <w:tc>
          <w:tcPr>
            <w:tcW w:w="60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</w:tcBorders>
          </w:tcPr>
          <w:p w:rsidR="00233736" w:rsidRPr="00403F52" w:rsidRDefault="00493778" w:rsidP="00233736">
            <w:pPr>
              <w:pStyle w:val="af"/>
              <w:jc w:val="center"/>
            </w:pPr>
            <w:r>
              <w:t>2</w:t>
            </w:r>
          </w:p>
        </w:tc>
        <w:tc>
          <w:tcPr>
            <w:tcW w:w="491" w:type="pct"/>
            <w:tcBorders>
              <w:top w:val="single" w:sz="4" w:space="0" w:color="auto"/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2,0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233736" w:rsidP="00233736">
            <w:pPr>
              <w:pStyle w:val="af"/>
              <w:jc w:val="center"/>
            </w:pPr>
            <w:r>
              <w:t>3</w:t>
            </w:r>
          </w:p>
        </w:tc>
        <w:tc>
          <w:tcPr>
            <w:tcW w:w="53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5073AB" w:rsidP="00233736">
            <w:pPr>
              <w:pStyle w:val="af"/>
              <w:jc w:val="center"/>
            </w:pPr>
            <w:r>
              <w:t>3,0</w:t>
            </w:r>
          </w:p>
        </w:tc>
      </w:tr>
      <w:tr w:rsidR="00B04ECE" w:rsidRPr="00403F52" w:rsidTr="00B04ECE">
        <w:trPr>
          <w:cantSplit/>
          <w:trHeight w:val="660"/>
        </w:trPr>
        <w:tc>
          <w:tcPr>
            <w:tcW w:w="2024" w:type="pct"/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</w:pPr>
            <w:r w:rsidRPr="00403F52">
              <w:t>Расчет предварительной стоимости и проверка правильности переда</w:t>
            </w:r>
            <w:r w:rsidRPr="00403F52">
              <w:t>н</w:t>
            </w:r>
            <w:r w:rsidRPr="00403F52">
              <w:t xml:space="preserve">ных данных из организации в ЛПУ </w:t>
            </w:r>
          </w:p>
        </w:tc>
        <w:tc>
          <w:tcPr>
            <w:tcW w:w="602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233736" w:rsidRPr="00403F52" w:rsidRDefault="00493778" w:rsidP="00233736">
            <w:pPr>
              <w:pStyle w:val="af"/>
              <w:jc w:val="center"/>
            </w:pPr>
            <w:r>
              <w:t>3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3,0</w:t>
            </w:r>
          </w:p>
        </w:tc>
        <w:tc>
          <w:tcPr>
            <w:tcW w:w="677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233736" w:rsidP="00233736">
            <w:pPr>
              <w:pStyle w:val="af"/>
              <w:jc w:val="center"/>
            </w:pPr>
            <w:r>
              <w:t>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:rsidR="00233736" w:rsidRPr="00403F52" w:rsidRDefault="005073AB" w:rsidP="00233736">
            <w:pPr>
              <w:pStyle w:val="af"/>
              <w:jc w:val="center"/>
            </w:pPr>
            <w:r>
              <w:t>5,0</w:t>
            </w:r>
          </w:p>
        </w:tc>
      </w:tr>
      <w:tr w:rsidR="00B04ECE" w:rsidRPr="00403F52" w:rsidTr="00B04ECE">
        <w:trPr>
          <w:cantSplit/>
          <w:trHeight w:val="990"/>
        </w:trPr>
        <w:tc>
          <w:tcPr>
            <w:tcW w:w="2024" w:type="pct"/>
            <w:shd w:val="clear" w:color="auto" w:fill="auto"/>
            <w:hideMark/>
          </w:tcPr>
          <w:p w:rsidR="00233736" w:rsidRPr="00403F52" w:rsidRDefault="00233736" w:rsidP="00B04ECE">
            <w:pPr>
              <w:pStyle w:val="af"/>
            </w:pPr>
            <w:r w:rsidRPr="00403F52">
              <w:t>Оформление исходной документ</w:t>
            </w:r>
            <w:r w:rsidRPr="00403F52">
              <w:t>а</w:t>
            </w:r>
            <w:r w:rsidRPr="00403F52">
              <w:t xml:space="preserve">ции (титульный лист </w:t>
            </w:r>
            <w:proofErr w:type="spellStart"/>
            <w:r w:rsidRPr="00403F52">
              <w:t>амб</w:t>
            </w:r>
            <w:proofErr w:type="spellEnd"/>
            <w:r w:rsidR="00B04ECE">
              <w:t>.</w:t>
            </w:r>
            <w:r>
              <w:t xml:space="preserve"> </w:t>
            </w:r>
            <w:r w:rsidRPr="00403F52">
              <w:t>карты, паспорт здоровья, согласие на о</w:t>
            </w:r>
            <w:r w:rsidRPr="00403F52">
              <w:t>б</w:t>
            </w:r>
            <w:r w:rsidRPr="00403F52">
              <w:t>работку перс</w:t>
            </w:r>
            <w:proofErr w:type="gramStart"/>
            <w:r w:rsidR="00B04ECE">
              <w:t>.</w:t>
            </w:r>
            <w:proofErr w:type="gramEnd"/>
            <w:r w:rsidRPr="00403F52">
              <w:t xml:space="preserve"> </w:t>
            </w:r>
            <w:proofErr w:type="gramStart"/>
            <w:r w:rsidRPr="00403F52">
              <w:t>д</w:t>
            </w:r>
            <w:proofErr w:type="gramEnd"/>
            <w:r w:rsidRPr="00403F52">
              <w:t>анных, направле</w:t>
            </w:r>
            <w:r w:rsidR="005073AB">
              <w:t>ния, стат</w:t>
            </w:r>
            <w:r w:rsidR="00B04ECE">
              <w:t>.</w:t>
            </w:r>
            <w:r>
              <w:t xml:space="preserve"> </w:t>
            </w:r>
            <w:r w:rsidRPr="00403F52">
              <w:t>талон, маршрутный лист) с</w:t>
            </w:r>
            <w:r w:rsidR="00493778">
              <w:t> </w:t>
            </w:r>
            <w:r w:rsidRPr="00403F52">
              <w:t>выводом на печать</w:t>
            </w:r>
          </w:p>
        </w:tc>
        <w:tc>
          <w:tcPr>
            <w:tcW w:w="602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233736" w:rsidRPr="00403F52" w:rsidRDefault="00233736" w:rsidP="00233736">
            <w:pPr>
              <w:pStyle w:val="af"/>
              <w:jc w:val="center"/>
            </w:pPr>
            <w:r>
              <w:t>7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7,0</w:t>
            </w:r>
          </w:p>
        </w:tc>
        <w:tc>
          <w:tcPr>
            <w:tcW w:w="677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233736" w:rsidP="00233736">
            <w:pPr>
              <w:pStyle w:val="af"/>
              <w:jc w:val="center"/>
            </w:pPr>
            <w:r>
              <w:t>7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:rsidR="00233736" w:rsidRPr="00403F52" w:rsidRDefault="005073AB" w:rsidP="00233736">
            <w:pPr>
              <w:pStyle w:val="af"/>
              <w:jc w:val="center"/>
            </w:pPr>
            <w:r>
              <w:t>7,0</w:t>
            </w:r>
          </w:p>
        </w:tc>
      </w:tr>
      <w:tr w:rsidR="00B04ECE" w:rsidRPr="00403F52" w:rsidTr="00B04ECE">
        <w:trPr>
          <w:cantSplit/>
          <w:trHeight w:val="330"/>
        </w:trPr>
        <w:tc>
          <w:tcPr>
            <w:tcW w:w="2024" w:type="pct"/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</w:pPr>
            <w:r w:rsidRPr="00403F52">
              <w:t>Учет динамики медосмотра (поиск карты сотрудника)</w:t>
            </w:r>
          </w:p>
        </w:tc>
        <w:tc>
          <w:tcPr>
            <w:tcW w:w="602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  <w:jc w:val="center"/>
            </w:pPr>
            <w:r w:rsidRPr="00403F52">
              <w:t>40%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233736" w:rsidRPr="00403F52" w:rsidRDefault="00233736" w:rsidP="00233736">
            <w:pPr>
              <w:pStyle w:val="af"/>
              <w:jc w:val="center"/>
            </w:pPr>
            <w:r>
              <w:t>10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4,0</w:t>
            </w:r>
          </w:p>
        </w:tc>
        <w:tc>
          <w:tcPr>
            <w:tcW w:w="677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233736" w:rsidP="00233736">
            <w:pPr>
              <w:pStyle w:val="af"/>
              <w:jc w:val="center"/>
            </w:pPr>
            <w:r>
              <w:t>10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:rsidR="00233736" w:rsidRPr="00403F52" w:rsidRDefault="005073AB" w:rsidP="00233736">
            <w:pPr>
              <w:pStyle w:val="af"/>
              <w:jc w:val="center"/>
            </w:pPr>
            <w:r>
              <w:t>4,0</w:t>
            </w:r>
          </w:p>
        </w:tc>
      </w:tr>
      <w:tr w:rsidR="00B04ECE" w:rsidRPr="00403F52" w:rsidTr="00B04ECE">
        <w:trPr>
          <w:cantSplit/>
          <w:trHeight w:val="330"/>
        </w:trPr>
        <w:tc>
          <w:tcPr>
            <w:tcW w:w="2024" w:type="pct"/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</w:pPr>
            <w:r w:rsidRPr="00403F52">
              <w:lastRenderedPageBreak/>
              <w:t>Текущая калькуляция для бухгалт</w:t>
            </w:r>
            <w:r w:rsidRPr="00403F52">
              <w:t>е</w:t>
            </w:r>
            <w:r w:rsidRPr="00403F52">
              <w:t>рии организации в</w:t>
            </w:r>
            <w:r>
              <w:t> </w:t>
            </w:r>
            <w:r w:rsidRPr="00403F52">
              <w:t>ходе медосмо</w:t>
            </w:r>
            <w:r w:rsidRPr="00403F52">
              <w:t>т</w:t>
            </w:r>
            <w:r w:rsidRPr="00403F52">
              <w:t>ра</w:t>
            </w:r>
          </w:p>
        </w:tc>
        <w:tc>
          <w:tcPr>
            <w:tcW w:w="602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  <w:jc w:val="center"/>
            </w:pPr>
            <w:r>
              <w:t>100%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233736" w:rsidRPr="00403F52" w:rsidRDefault="00233736" w:rsidP="00233736">
            <w:pPr>
              <w:pStyle w:val="af"/>
              <w:jc w:val="center"/>
            </w:pPr>
            <w:r>
              <w:t>–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–</w:t>
            </w:r>
          </w:p>
        </w:tc>
        <w:tc>
          <w:tcPr>
            <w:tcW w:w="677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233736" w:rsidP="00233736">
            <w:pPr>
              <w:pStyle w:val="af"/>
              <w:jc w:val="center"/>
            </w:pPr>
            <w:r>
              <w:t>3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:rsidR="00233736" w:rsidRPr="00403F52" w:rsidRDefault="005073AB" w:rsidP="00233736">
            <w:pPr>
              <w:pStyle w:val="af"/>
              <w:jc w:val="center"/>
            </w:pPr>
            <w:r>
              <w:t>3,0</w:t>
            </w:r>
          </w:p>
        </w:tc>
      </w:tr>
      <w:tr w:rsidR="00B04ECE" w:rsidRPr="00403F52" w:rsidTr="00B04ECE">
        <w:trPr>
          <w:cantSplit/>
          <w:trHeight w:val="330"/>
        </w:trPr>
        <w:tc>
          <w:tcPr>
            <w:tcW w:w="2024" w:type="pct"/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</w:pPr>
            <w:r w:rsidRPr="00403F52">
              <w:t>Формирование окончательной, фактической калькуляции мед</w:t>
            </w:r>
            <w:r w:rsidRPr="00403F52">
              <w:t>о</w:t>
            </w:r>
            <w:r w:rsidRPr="00403F52">
              <w:t>с</w:t>
            </w:r>
            <w:r w:rsidR="003973A7">
              <w:t>мотра</w:t>
            </w:r>
          </w:p>
        </w:tc>
        <w:tc>
          <w:tcPr>
            <w:tcW w:w="602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  <w:jc w:val="center"/>
            </w:pPr>
            <w:r>
              <w:t>100%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233736" w:rsidRPr="00403F52" w:rsidRDefault="00233736" w:rsidP="00233736">
            <w:pPr>
              <w:pStyle w:val="af"/>
              <w:jc w:val="center"/>
            </w:pPr>
            <w:r>
              <w:t>–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–</w:t>
            </w:r>
          </w:p>
        </w:tc>
        <w:tc>
          <w:tcPr>
            <w:tcW w:w="677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233736" w:rsidP="00233736">
            <w:pPr>
              <w:pStyle w:val="af"/>
              <w:jc w:val="center"/>
            </w:pPr>
            <w:r>
              <w:t>2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:rsidR="00233736" w:rsidRPr="00403F52" w:rsidRDefault="005073AB" w:rsidP="00233736">
            <w:pPr>
              <w:pStyle w:val="af"/>
              <w:jc w:val="center"/>
            </w:pPr>
            <w:r>
              <w:t>2,0</w:t>
            </w:r>
          </w:p>
        </w:tc>
      </w:tr>
      <w:tr w:rsidR="00B04ECE" w:rsidRPr="00403F52" w:rsidTr="00B04ECE">
        <w:trPr>
          <w:cantSplit/>
          <w:trHeight w:val="330"/>
        </w:trPr>
        <w:tc>
          <w:tcPr>
            <w:tcW w:w="2024" w:type="pct"/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</w:pPr>
            <w:r w:rsidRPr="00403F52">
              <w:t>Оформление заключений врача-проф</w:t>
            </w:r>
            <w:r w:rsidR="00B04ECE">
              <w:softHyphen/>
            </w:r>
            <w:r w:rsidRPr="00403F52">
              <w:t>патолога (работодателю и р</w:t>
            </w:r>
            <w:r w:rsidRPr="00403F52">
              <w:t>а</w:t>
            </w:r>
            <w:r w:rsidRPr="00403F52">
              <w:t>ботнику)</w:t>
            </w:r>
          </w:p>
        </w:tc>
        <w:tc>
          <w:tcPr>
            <w:tcW w:w="602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33736" w:rsidRPr="004D0F28" w:rsidRDefault="00233736" w:rsidP="003E7E55">
            <w:pPr>
              <w:pStyle w:val="af"/>
              <w:jc w:val="center"/>
              <w:rPr>
                <w:rFonts w:eastAsiaTheme="minorEastAsia"/>
                <w:lang w:eastAsia="ja-JP"/>
              </w:rPr>
            </w:pPr>
            <w:r>
              <w:rPr>
                <w:rFonts w:eastAsiaTheme="minorEastAsia" w:hint="eastAsia"/>
                <w:lang w:eastAsia="ja-JP"/>
              </w:rPr>
              <w:t>100%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233736" w:rsidRPr="00403F52" w:rsidRDefault="00233736" w:rsidP="00233736">
            <w:pPr>
              <w:pStyle w:val="af"/>
              <w:jc w:val="center"/>
            </w:pPr>
            <w:r>
              <w:t>3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3,0</w:t>
            </w:r>
          </w:p>
        </w:tc>
        <w:tc>
          <w:tcPr>
            <w:tcW w:w="677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233736" w:rsidP="00233736">
            <w:pPr>
              <w:pStyle w:val="af"/>
              <w:jc w:val="center"/>
            </w:pPr>
            <w:r>
              <w:t>3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:rsidR="00233736" w:rsidRPr="00403F52" w:rsidRDefault="005073AB" w:rsidP="00233736">
            <w:pPr>
              <w:pStyle w:val="af"/>
              <w:jc w:val="center"/>
            </w:pPr>
            <w:r>
              <w:t>3,0</w:t>
            </w:r>
          </w:p>
        </w:tc>
      </w:tr>
      <w:tr w:rsidR="00B04ECE" w:rsidRPr="00403F52" w:rsidTr="00B04ECE">
        <w:trPr>
          <w:cantSplit/>
          <w:trHeight w:val="330"/>
        </w:trPr>
        <w:tc>
          <w:tcPr>
            <w:tcW w:w="2024" w:type="pct"/>
            <w:shd w:val="clear" w:color="auto" w:fill="auto"/>
            <w:hideMark/>
          </w:tcPr>
          <w:p w:rsidR="00233736" w:rsidRPr="00403F52" w:rsidRDefault="00233736" w:rsidP="00233736">
            <w:pPr>
              <w:pStyle w:val="af"/>
            </w:pPr>
            <w:r w:rsidRPr="00403F52">
              <w:t>Доступ к реестру заключений вр</w:t>
            </w:r>
            <w:r w:rsidRPr="00403F52">
              <w:t>а</w:t>
            </w:r>
            <w:r w:rsidRPr="00403F52">
              <w:t>ча-профпатолога по</w:t>
            </w:r>
            <w:r>
              <w:t> </w:t>
            </w:r>
            <w:r w:rsidRPr="00403F52">
              <w:t>окон</w:t>
            </w:r>
            <w:r w:rsidR="005073AB">
              <w:t>чании</w:t>
            </w:r>
            <w:r w:rsidRPr="00403F52">
              <w:t xml:space="preserve"> медосмотра</w:t>
            </w:r>
          </w:p>
        </w:tc>
        <w:tc>
          <w:tcPr>
            <w:tcW w:w="602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  <w:jc w:val="center"/>
            </w:pPr>
            <w:r w:rsidRPr="00403F52">
              <w:t>20%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233736" w:rsidRPr="00403F52" w:rsidRDefault="00233736" w:rsidP="00233736">
            <w:pPr>
              <w:pStyle w:val="af"/>
              <w:jc w:val="center"/>
            </w:pPr>
            <w:r>
              <w:t>5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1,0</w:t>
            </w:r>
          </w:p>
        </w:tc>
        <w:tc>
          <w:tcPr>
            <w:tcW w:w="677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233736" w:rsidP="00233736">
            <w:pPr>
              <w:pStyle w:val="af"/>
              <w:jc w:val="center"/>
            </w:pPr>
            <w:r>
              <w:t>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:rsidR="00233736" w:rsidRPr="00403F52" w:rsidRDefault="005073AB" w:rsidP="00233736">
            <w:pPr>
              <w:pStyle w:val="af"/>
              <w:jc w:val="center"/>
            </w:pPr>
            <w:r>
              <w:t>1,0</w:t>
            </w:r>
          </w:p>
        </w:tc>
      </w:tr>
      <w:tr w:rsidR="00B04ECE" w:rsidRPr="00403F52" w:rsidTr="00B04ECE">
        <w:trPr>
          <w:cantSplit/>
          <w:trHeight w:val="660"/>
        </w:trPr>
        <w:tc>
          <w:tcPr>
            <w:tcW w:w="2024" w:type="pct"/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</w:pPr>
            <w:r w:rsidRPr="00403F52">
              <w:t>Внесение сведений о рекоменд</w:t>
            </w:r>
            <w:r w:rsidRPr="00403F52">
              <w:t>а</w:t>
            </w:r>
            <w:r w:rsidRPr="00403F52">
              <w:t xml:space="preserve">циях, выявленных заболеваниях из </w:t>
            </w:r>
            <w:proofErr w:type="spellStart"/>
            <w:r w:rsidRPr="00403F52">
              <w:t>профкарты</w:t>
            </w:r>
            <w:proofErr w:type="spellEnd"/>
            <w:r w:rsidRPr="00403F52">
              <w:t xml:space="preserve"> в сводную таблицу</w:t>
            </w:r>
          </w:p>
        </w:tc>
        <w:tc>
          <w:tcPr>
            <w:tcW w:w="602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233736" w:rsidRPr="00403F52" w:rsidRDefault="00233736" w:rsidP="00233736">
            <w:pPr>
              <w:pStyle w:val="af"/>
              <w:jc w:val="center"/>
            </w:pPr>
            <w:r>
              <w:t>–</w:t>
            </w:r>
          </w:p>
        </w:tc>
        <w:tc>
          <w:tcPr>
            <w:tcW w:w="491" w:type="pct"/>
            <w:tcBorders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–</w:t>
            </w:r>
          </w:p>
        </w:tc>
        <w:tc>
          <w:tcPr>
            <w:tcW w:w="677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233736" w:rsidP="00233736">
            <w:pPr>
              <w:pStyle w:val="af"/>
              <w:jc w:val="center"/>
            </w:pPr>
            <w:r>
              <w:t>2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:rsidR="00233736" w:rsidRPr="00403F52" w:rsidRDefault="005073AB" w:rsidP="00233736">
            <w:pPr>
              <w:pStyle w:val="af"/>
              <w:jc w:val="center"/>
            </w:pPr>
            <w:r>
              <w:t>2,0</w:t>
            </w:r>
          </w:p>
        </w:tc>
      </w:tr>
      <w:tr w:rsidR="00B04ECE" w:rsidRPr="00403F52" w:rsidTr="00B04ECE">
        <w:trPr>
          <w:cantSplit/>
          <w:trHeight w:val="330"/>
        </w:trPr>
        <w:tc>
          <w:tcPr>
            <w:tcW w:w="202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</w:pPr>
            <w:r w:rsidRPr="00403F52">
              <w:t>Формирование заключительного акта</w:t>
            </w:r>
          </w:p>
        </w:tc>
        <w:tc>
          <w:tcPr>
            <w:tcW w:w="60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3736" w:rsidRPr="00403F52" w:rsidRDefault="00233736" w:rsidP="003E7E55">
            <w:pPr>
              <w:pStyle w:val="af"/>
              <w:jc w:val="center"/>
            </w:pPr>
            <w:r>
              <w:t>100%</w:t>
            </w:r>
          </w:p>
        </w:tc>
        <w:tc>
          <w:tcPr>
            <w:tcW w:w="677" w:type="pct"/>
            <w:tcBorders>
              <w:left w:val="single" w:sz="4" w:space="0" w:color="auto"/>
              <w:bottom w:val="single" w:sz="4" w:space="0" w:color="auto"/>
            </w:tcBorders>
          </w:tcPr>
          <w:p w:rsidR="00233736" w:rsidRPr="00403F52" w:rsidRDefault="00233736" w:rsidP="00233736">
            <w:pPr>
              <w:pStyle w:val="af"/>
              <w:jc w:val="center"/>
            </w:pPr>
            <w:r>
              <w:t>–</w:t>
            </w:r>
          </w:p>
        </w:tc>
        <w:tc>
          <w:tcPr>
            <w:tcW w:w="491" w:type="pct"/>
            <w:tcBorders>
              <w:bottom w:val="single" w:sz="4" w:space="0" w:color="auto"/>
              <w:right w:val="single" w:sz="4" w:space="0" w:color="auto"/>
            </w:tcBorders>
          </w:tcPr>
          <w:p w:rsidR="00233736" w:rsidRPr="00403F52" w:rsidRDefault="00CA2BDA" w:rsidP="00233736">
            <w:pPr>
              <w:pStyle w:val="af"/>
              <w:jc w:val="center"/>
            </w:pPr>
            <w:r>
              <w:t>–</w:t>
            </w:r>
          </w:p>
        </w:tc>
        <w:tc>
          <w:tcPr>
            <w:tcW w:w="6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912FC1" w:rsidP="00233736">
            <w:pPr>
              <w:pStyle w:val="af"/>
              <w:jc w:val="center"/>
            </w:pPr>
            <w:r>
              <w:t>4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33736" w:rsidRPr="00403F52" w:rsidRDefault="00912FC1" w:rsidP="00233736">
            <w:pPr>
              <w:pStyle w:val="af"/>
              <w:jc w:val="center"/>
            </w:pPr>
            <w:r>
              <w:t>4</w:t>
            </w:r>
            <w:r w:rsidR="005073AB">
              <w:t>,0</w:t>
            </w:r>
          </w:p>
        </w:tc>
      </w:tr>
      <w:tr w:rsidR="005073AB" w:rsidRPr="00403F52" w:rsidTr="00B04ECE">
        <w:trPr>
          <w:cantSplit/>
          <w:trHeight w:val="330"/>
        </w:trPr>
        <w:tc>
          <w:tcPr>
            <w:tcW w:w="20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073AB" w:rsidRPr="005073AB" w:rsidRDefault="005073AB" w:rsidP="003E7E55">
            <w:pPr>
              <w:pStyle w:val="af"/>
              <w:rPr>
                <w:b/>
              </w:rPr>
            </w:pPr>
            <w:r w:rsidRPr="005073AB">
              <w:rPr>
                <w:b/>
              </w:rPr>
              <w:t>ИТОГО ТРУДОЗАТРАТЫ, чел.</w:t>
            </w:r>
            <w:r w:rsidR="00621446">
              <w:rPr>
                <w:b/>
              </w:rPr>
              <w:t> · </w:t>
            </w:r>
            <w:r w:rsidRPr="005073AB">
              <w:rPr>
                <w:b/>
              </w:rPr>
              <w:t>мин.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3AB" w:rsidRPr="005073AB" w:rsidRDefault="005073AB" w:rsidP="003E7E55">
            <w:pPr>
              <w:pStyle w:val="af"/>
              <w:jc w:val="center"/>
              <w:rPr>
                <w:b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73AB" w:rsidRPr="005073AB" w:rsidRDefault="005073AB" w:rsidP="00233736">
            <w:pPr>
              <w:pStyle w:val="af"/>
              <w:jc w:val="center"/>
              <w:rPr>
                <w:b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3AB" w:rsidRPr="005073AB" w:rsidRDefault="005073AB" w:rsidP="00233736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20,0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5073AB" w:rsidRPr="005073AB" w:rsidRDefault="005073AB" w:rsidP="00233736">
            <w:pPr>
              <w:pStyle w:val="af"/>
              <w:jc w:val="center"/>
              <w:rPr>
                <w:b/>
              </w:rPr>
            </w:pP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5073AB" w:rsidRPr="005073AB" w:rsidRDefault="00FC6512" w:rsidP="00233736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5073AB">
              <w:rPr>
                <w:b/>
              </w:rPr>
              <w:t>,0</w:t>
            </w:r>
          </w:p>
        </w:tc>
      </w:tr>
    </w:tbl>
    <w:p w:rsidR="00233736" w:rsidRPr="00B04ECE" w:rsidRDefault="00B04ECE" w:rsidP="00233736">
      <w:pPr>
        <w:rPr>
          <w:sz w:val="18"/>
          <w:szCs w:val="18"/>
        </w:rPr>
      </w:pPr>
      <w:r w:rsidRPr="00B04ECE">
        <w:rPr>
          <w:sz w:val="18"/>
          <w:szCs w:val="18"/>
        </w:rPr>
        <w:t>* Коэффициент охвата показывает, какая доля сотрудников предприятия будет охвачена данным п</w:t>
      </w:r>
      <w:r w:rsidRPr="00B04ECE">
        <w:rPr>
          <w:sz w:val="18"/>
          <w:szCs w:val="18"/>
        </w:rPr>
        <w:t>о</w:t>
      </w:r>
      <w:r w:rsidRPr="00B04ECE">
        <w:rPr>
          <w:sz w:val="18"/>
          <w:szCs w:val="18"/>
        </w:rPr>
        <w:t>казателем на</w:t>
      </w:r>
      <w:r>
        <w:rPr>
          <w:sz w:val="18"/>
          <w:szCs w:val="18"/>
        </w:rPr>
        <w:t> </w:t>
      </w:r>
      <w:r w:rsidRPr="00B04ECE">
        <w:rPr>
          <w:sz w:val="18"/>
          <w:szCs w:val="18"/>
        </w:rPr>
        <w:t>практике (например, 20% означает, что данная операция будет применяться к каждому пятому сотруднику).</w:t>
      </w:r>
    </w:p>
    <w:p w:rsidR="00B04ECE" w:rsidRDefault="00A44F1A" w:rsidP="00B04ECE">
      <w:pPr>
        <w:pStyle w:val="a2"/>
      </w:pPr>
      <w:r>
        <w:t>Таким образом, только на оформление медицинской документации для м</w:t>
      </w:r>
      <w:r>
        <w:t>е</w:t>
      </w:r>
      <w:r>
        <w:t>досмотров при обработке традиционным методом («вручную») на одного челов</w:t>
      </w:r>
      <w:r>
        <w:t>е</w:t>
      </w:r>
      <w:r>
        <w:t>ка специалисты лечебно-профилактического учреждения (врач-профпатолог, рег</w:t>
      </w:r>
      <w:r w:rsidR="00FC6512">
        <w:t>и</w:t>
      </w:r>
      <w:r w:rsidR="00FC6512">
        <w:t>стратор, экономист)</w:t>
      </w:r>
      <w:r w:rsidR="00C4149D">
        <w:t xml:space="preserve"> </w:t>
      </w:r>
      <w:r>
        <w:t>затрачивают, в среднем, 20 минут при предварительных мед</w:t>
      </w:r>
      <w:r>
        <w:t>и</w:t>
      </w:r>
      <w:r>
        <w:t>цинских осмотрах</w:t>
      </w:r>
      <w:r w:rsidR="00912FC1">
        <w:t xml:space="preserve">, </w:t>
      </w:r>
      <w:r w:rsidR="00FC6512">
        <w:t>и свыше</w:t>
      </w:r>
      <w:r w:rsidR="00912FC1">
        <w:t xml:space="preserve"> пол</w:t>
      </w:r>
      <w:r w:rsidR="00FC6512">
        <w:t>у</w:t>
      </w:r>
      <w:r w:rsidR="00912FC1">
        <w:t>часа — при периодических медицинских осмотрах.</w:t>
      </w:r>
    </w:p>
    <w:p w:rsidR="007E424C" w:rsidRDefault="007E424C" w:rsidP="00B04ECE">
      <w:pPr>
        <w:pStyle w:val="a2"/>
      </w:pPr>
      <w:r>
        <w:t>Такой расклад времени требует серьезной нагрузки на персонал, увеличив</w:t>
      </w:r>
      <w:r>
        <w:t>а</w:t>
      </w:r>
      <w:r>
        <w:t xml:space="preserve">ет штат организации. </w:t>
      </w:r>
      <w:r w:rsidR="00C4149D">
        <w:t>Например:</w:t>
      </w:r>
      <w:r>
        <w:t xml:space="preserve"> для проведения периодического медицинского осмотра на 300 человек только на оформление медицинской документации будет </w:t>
      </w:r>
      <w:r>
        <w:lastRenderedPageBreak/>
        <w:t>истрачено свыше 10 000 человеко-минут  или 170 человеко-часов рабочего вр</w:t>
      </w:r>
      <w:r>
        <w:t>е</w:t>
      </w:r>
      <w:r>
        <w:t>мени</w:t>
      </w:r>
      <w:r w:rsidR="00C4149D">
        <w:t>,</w:t>
      </w:r>
      <w:r>
        <w:t> </w:t>
      </w:r>
      <w:r w:rsidR="00C4149D">
        <w:t>что равняется месяцу работы.</w:t>
      </w:r>
    </w:p>
    <w:p w:rsidR="007E424C" w:rsidRDefault="007E424C" w:rsidP="00B04ECE">
      <w:pPr>
        <w:pStyle w:val="a2"/>
      </w:pPr>
      <w:r>
        <w:t xml:space="preserve">Следует понимать, что здесь указано только «чистое» время подготовки и оформления документов, </w:t>
      </w:r>
      <w:r w:rsidR="00C4149D">
        <w:t>но помимо этого</w:t>
      </w:r>
      <w:r>
        <w:t xml:space="preserve"> врач-профпатолог выполня</w:t>
      </w:r>
      <w:r w:rsidR="00C4149D">
        <w:t>ет</w:t>
      </w:r>
      <w:r>
        <w:t xml:space="preserve"> прием сотрудников при медосмотре, </w:t>
      </w:r>
      <w:r w:rsidR="009A13A6">
        <w:t>проводит им медицинские консультации</w:t>
      </w:r>
      <w:r>
        <w:t xml:space="preserve"> и </w:t>
      </w:r>
      <w:r w:rsidR="00C4149D">
        <w:t>ос</w:t>
      </w:r>
      <w:r w:rsidR="00C4149D">
        <w:t>у</w:t>
      </w:r>
      <w:r w:rsidR="00C4149D">
        <w:t>ществляет экспертизу на предмет выявления профессиональной патологии</w:t>
      </w:r>
      <w:r>
        <w:t>. След</w:t>
      </w:r>
      <w:r>
        <w:t>о</w:t>
      </w:r>
      <w:r>
        <w:t>вательно, для своевременного выполнения своей основной работы врач вынужден передавать часть функций медицинской сестре, помощнику, регистратору либо, е</w:t>
      </w:r>
      <w:r>
        <w:t>с</w:t>
      </w:r>
      <w:r>
        <w:t>ли прием дополнительных кадров невозможен, заниматься подготовкой докуме</w:t>
      </w:r>
      <w:r>
        <w:t>н</w:t>
      </w:r>
      <w:r>
        <w:t>тации на медицинские осмотры во внерабочее время.</w:t>
      </w:r>
    </w:p>
    <w:p w:rsidR="007E424C" w:rsidRDefault="007E424C" w:rsidP="007E424C">
      <w:pPr>
        <w:pStyle w:val="2"/>
      </w:pPr>
      <w:r>
        <w:t>Автоматизированная обработка данных</w:t>
      </w:r>
    </w:p>
    <w:p w:rsidR="007E424C" w:rsidRDefault="007E424C" w:rsidP="007E424C">
      <w:r>
        <w:t>Использование в БУЗ УР «Городская поликлиника №4 МЗ УР» распределенного</w:t>
      </w:r>
      <w:r w:rsidRPr="00911134">
        <w:t xml:space="preserve"> мас</w:t>
      </w:r>
      <w:r>
        <w:t>штабируемого медицинского</w:t>
      </w:r>
      <w:r w:rsidRPr="00911134">
        <w:t xml:space="preserve"> информационно-аналитич</w:t>
      </w:r>
      <w:r>
        <w:t>еского веб-приложения «</w:t>
      </w:r>
      <w:r w:rsidR="006445F5">
        <w:t>КриптоВеб — Электронный медосмотр</w:t>
      </w:r>
      <w:r w:rsidRPr="00911134">
        <w:t>»</w:t>
      </w:r>
      <w:r>
        <w:t xml:space="preserve"> показало, что трудозатраты персонала на оформление медицинской документации сокращаются в разы, а </w:t>
      </w:r>
      <w:r w:rsidR="009A13A6">
        <w:t>о</w:t>
      </w:r>
      <w:r w:rsidR="009A13A6">
        <w:t>т</w:t>
      </w:r>
      <w:r w:rsidR="009A13A6">
        <w:t>дельные</w:t>
      </w:r>
      <w:r>
        <w:t xml:space="preserve"> технологические операции</w:t>
      </w:r>
      <w:r w:rsidR="005E7E95">
        <w:t xml:space="preserve"> </w:t>
      </w:r>
      <w:r w:rsidR="009A13A6">
        <w:t xml:space="preserve">(например, поиск) </w:t>
      </w:r>
      <w:r w:rsidR="005E7E95">
        <w:t>выполняют</w:t>
      </w:r>
      <w:r w:rsidR="009A13A6">
        <w:t>ся в</w:t>
      </w:r>
      <w:r w:rsidR="005E7E95">
        <w:t xml:space="preserve"> 10</w:t>
      </w:r>
      <w:r w:rsidR="009A13A6">
        <w:t> – 20</w:t>
      </w:r>
      <w:r w:rsidR="005E7E95">
        <w:t xml:space="preserve"> раз быстрее.</w:t>
      </w:r>
    </w:p>
    <w:p w:rsidR="00C920A2" w:rsidRDefault="009A13A6" w:rsidP="00C920A2">
      <w:pPr>
        <w:pStyle w:val="a2"/>
      </w:pPr>
      <w:r>
        <w:t>С</w:t>
      </w:r>
      <w:r w:rsidR="00C920A2">
        <w:t>истема «</w:t>
      </w:r>
      <w:r w:rsidR="006445F5">
        <w:t>КриптоВеб — Электронный медосмотр</w:t>
      </w:r>
      <w:r w:rsidR="00C920A2">
        <w:t xml:space="preserve">» имеет следующие </w:t>
      </w:r>
      <w:r>
        <w:t>допо</w:t>
      </w:r>
      <w:r>
        <w:t>л</w:t>
      </w:r>
      <w:r>
        <w:t xml:space="preserve">нительные </w:t>
      </w:r>
      <w:r w:rsidR="00C920A2">
        <w:t>функциональные особенности:</w:t>
      </w:r>
    </w:p>
    <w:p w:rsidR="00C920A2" w:rsidRDefault="00C920A2" w:rsidP="00C920A2">
      <w:pPr>
        <w:pStyle w:val="a0"/>
      </w:pPr>
      <w:r>
        <w:t>прием сведений по периодическим медосмотрам возможен автом</w:t>
      </w:r>
      <w:r>
        <w:t>а</w:t>
      </w:r>
      <w:r>
        <w:t>тически из </w:t>
      </w:r>
      <w:r w:rsidR="00C4149D">
        <w:t xml:space="preserve">машиночитаемых </w:t>
      </w:r>
      <w:r>
        <w:t xml:space="preserve">списков, поступающих от предприятий (организаций) в электронном виде, что сокращает время приема </w:t>
      </w:r>
      <w:r w:rsidR="00757132">
        <w:t xml:space="preserve">и проверки </w:t>
      </w:r>
      <w:r>
        <w:t>сведений на порядок;</w:t>
      </w:r>
    </w:p>
    <w:p w:rsidR="00757132" w:rsidRDefault="00757132" w:rsidP="00C920A2">
      <w:pPr>
        <w:pStyle w:val="a0"/>
      </w:pPr>
      <w:r>
        <w:t xml:space="preserve">система автоматически строит </w:t>
      </w:r>
      <w:r w:rsidR="00C4149D">
        <w:t>маршрутный лист</w:t>
      </w:r>
      <w:r>
        <w:t xml:space="preserve"> на основании в</w:t>
      </w:r>
      <w:r>
        <w:t>ы</w:t>
      </w:r>
      <w:r>
        <w:t>бранных показателей сотрудника (пол, возраст, профессия и др.), а также указанных вредных факторов и работ согласно Приказу №302н;</w:t>
      </w:r>
    </w:p>
    <w:p w:rsidR="00C920A2" w:rsidRDefault="00C4149D" w:rsidP="00C920A2">
      <w:pPr>
        <w:pStyle w:val="a0"/>
      </w:pPr>
      <w:r>
        <w:t xml:space="preserve">программа имеет уникальную, постоянно обновляемую </w:t>
      </w:r>
      <w:r w:rsidR="00C920A2">
        <w:t>базу данных «профессия – отрасль – вредность», позволяющую назначать пер</w:t>
      </w:r>
      <w:r w:rsidR="00C920A2">
        <w:t>е</w:t>
      </w:r>
      <w:r w:rsidR="00C920A2">
        <w:t xml:space="preserve">чень вредных факторов и работ без рутинного просмотра </w:t>
      </w:r>
      <w:r>
        <w:t xml:space="preserve">пунктов </w:t>
      </w:r>
      <w:r w:rsidR="00C920A2">
        <w:t xml:space="preserve"> Приказ</w:t>
      </w:r>
      <w:r>
        <w:t>а</w:t>
      </w:r>
      <w:r w:rsidR="00C920A2">
        <w:t xml:space="preserve"> №302н;</w:t>
      </w:r>
    </w:p>
    <w:p w:rsidR="00C920A2" w:rsidRDefault="00757132" w:rsidP="00C920A2">
      <w:pPr>
        <w:pStyle w:val="a0"/>
      </w:pPr>
      <w:r>
        <w:t>в системе находится свыше 700 различных форм документов — т</w:t>
      </w:r>
      <w:r>
        <w:t>и</w:t>
      </w:r>
      <w:r>
        <w:t>тульный лист амбулаторной карты, согласие на обработку персонал</w:t>
      </w:r>
      <w:r>
        <w:t>ь</w:t>
      </w:r>
      <w:r>
        <w:t>ных данных, варианты маршрутных листов, паспортов здоровья, направлений на исследования и консультации. Печать указанных д</w:t>
      </w:r>
      <w:r>
        <w:t>о</w:t>
      </w:r>
      <w:r>
        <w:lastRenderedPageBreak/>
        <w:t>кументов производится экономично путем размещения (компоновки) их на листах формата А</w:t>
      </w:r>
      <w:proofErr w:type="gramStart"/>
      <w:r>
        <w:t>4</w:t>
      </w:r>
      <w:proofErr w:type="gramEnd"/>
      <w:r w:rsidR="008565DB">
        <w:t>. Добавление шаблонов документов произв</w:t>
      </w:r>
      <w:r w:rsidR="008565DB">
        <w:t>о</w:t>
      </w:r>
      <w:r w:rsidR="008565DB">
        <w:t>дится на основании экспертного мнения медперсонала больницы и законодательства</w:t>
      </w:r>
      <w:r>
        <w:t>;</w:t>
      </w:r>
    </w:p>
    <w:p w:rsidR="00757132" w:rsidRDefault="00757132" w:rsidP="00C920A2">
      <w:pPr>
        <w:pStyle w:val="a0"/>
      </w:pPr>
      <w:r>
        <w:t>все справочники снабжены возможностью быстрого поиска по л</w:t>
      </w:r>
      <w:r>
        <w:t>ю</w:t>
      </w:r>
      <w:r>
        <w:t>бым параметрам, что значительно ускоряет ввод сведений; поля р</w:t>
      </w:r>
      <w:r>
        <w:t>е</w:t>
      </w:r>
      <w:r>
        <w:t>зультатов исследований имеют заранее заготовленные удобные ша</w:t>
      </w:r>
      <w:r>
        <w:t>б</w:t>
      </w:r>
      <w:r>
        <w:t>лоны ввода;</w:t>
      </w:r>
    </w:p>
    <w:p w:rsidR="00757132" w:rsidRDefault="00757132" w:rsidP="00C920A2">
      <w:pPr>
        <w:pStyle w:val="a0"/>
      </w:pPr>
      <w:r>
        <w:t>стыковка базы данных программы с действующим прейскурантом л</w:t>
      </w:r>
      <w:r>
        <w:t>е</w:t>
      </w:r>
      <w:r>
        <w:t>чебно-профилактического учреждения позволяет быстро получать предварительные калькуляции медицинских услуг, а также промеж</w:t>
      </w:r>
      <w:r>
        <w:t>у</w:t>
      </w:r>
      <w:r>
        <w:t>точные и фактические</w:t>
      </w:r>
      <w:r w:rsidR="00EA6F43">
        <w:t xml:space="preserve"> калькуляции.</w:t>
      </w:r>
    </w:p>
    <w:p w:rsidR="00EA6F43" w:rsidRDefault="00504028" w:rsidP="00EA6F43">
      <w:pPr>
        <w:pStyle w:val="a2"/>
      </w:pPr>
      <w:r>
        <w:t>Использование распределенного</w:t>
      </w:r>
      <w:r w:rsidRPr="00911134">
        <w:t xml:space="preserve"> мас</w:t>
      </w:r>
      <w:r>
        <w:t>штабируемого медицинского</w:t>
      </w:r>
      <w:r w:rsidRPr="00911134">
        <w:t xml:space="preserve"> инфо</w:t>
      </w:r>
      <w:r w:rsidRPr="00911134">
        <w:t>р</w:t>
      </w:r>
      <w:r w:rsidRPr="00911134">
        <w:t>мационно-аналитич</w:t>
      </w:r>
      <w:r>
        <w:t>еского веб-приложения «</w:t>
      </w:r>
      <w:r w:rsidR="006445F5">
        <w:t>КриптоВеб — Электронный мед</w:t>
      </w:r>
      <w:r w:rsidR="006445F5">
        <w:t>о</w:t>
      </w:r>
      <w:r w:rsidR="006445F5">
        <w:t>смотр</w:t>
      </w:r>
      <w:r w:rsidRPr="00911134">
        <w:t>»</w:t>
      </w:r>
      <w:r>
        <w:t xml:space="preserve"> за период с 14 февраля  по 14 марта 2016 года показало, что </w:t>
      </w:r>
      <w:r w:rsidR="009A13A6">
        <w:t xml:space="preserve">среднее </w:t>
      </w:r>
      <w:r>
        <w:t>время выполнения технологических операций персонала существенно сократилось.</w:t>
      </w:r>
    </w:p>
    <w:p w:rsidR="003E7E55" w:rsidRDefault="003E7E55" w:rsidP="003E7E55">
      <w:pPr>
        <w:pStyle w:val="af1"/>
        <w:keepNext/>
      </w:pPr>
      <w:r>
        <w:t xml:space="preserve">Таблица </w:t>
      </w:r>
      <w:r w:rsidR="002C6737">
        <w:fldChar w:fldCharType="begin"/>
      </w:r>
      <w:r w:rsidR="002C6737">
        <w:instrText xml:space="preserve"> SEQ Таблица \* ARABIC </w:instrText>
      </w:r>
      <w:r w:rsidR="002C6737">
        <w:fldChar w:fldCharType="separate"/>
      </w:r>
      <w:r w:rsidR="006F7B0C">
        <w:rPr>
          <w:noProof/>
        </w:rPr>
        <w:t>3</w:t>
      </w:r>
      <w:r w:rsidR="002C6737">
        <w:rPr>
          <w:noProof/>
        </w:rPr>
        <w:fldChar w:fldCharType="end"/>
      </w:r>
      <w:r>
        <w:t>. Перечень технологических операций, их охват и трудозатраты (чел.</w:t>
      </w:r>
      <w:r w:rsidR="00621446">
        <w:t> · </w:t>
      </w:r>
      <w:r>
        <w:t>мин.),</w:t>
      </w:r>
      <w:r>
        <w:br/>
        <w:t>при проведении медицинского осмотра с применением информационной системы.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0"/>
        <w:gridCol w:w="854"/>
        <w:gridCol w:w="1066"/>
        <w:gridCol w:w="993"/>
        <w:gridCol w:w="1189"/>
        <w:gridCol w:w="1079"/>
        <w:gridCol w:w="949"/>
      </w:tblGrid>
      <w:tr w:rsidR="005859F5" w:rsidRPr="00403F52" w:rsidTr="00DF7338">
        <w:trPr>
          <w:cantSplit/>
          <w:trHeight w:val="255"/>
          <w:tblHeader/>
        </w:trPr>
        <w:tc>
          <w:tcPr>
            <w:tcW w:w="1797" w:type="pct"/>
            <w:vMerge w:val="restar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5859F5" w:rsidRPr="00F64BFB" w:rsidRDefault="005859F5" w:rsidP="005859F5">
            <w:pPr>
              <w:pStyle w:val="af0"/>
            </w:pPr>
            <w:r>
              <w:t>Наименование</w:t>
            </w:r>
            <w:r>
              <w:br/>
              <w:t>технологической</w:t>
            </w:r>
            <w:r>
              <w:br/>
            </w:r>
            <w:r w:rsidRPr="00F64BFB">
              <w:t>операции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9F5" w:rsidRPr="00F64BFB" w:rsidRDefault="005859F5" w:rsidP="005859F5">
            <w:pPr>
              <w:pStyle w:val="af0"/>
            </w:pPr>
            <w:r w:rsidRPr="00F64BFB">
              <w:t>Охват оп</w:t>
            </w:r>
            <w:r w:rsidRPr="00F64BFB">
              <w:t>е</w:t>
            </w:r>
            <w:r w:rsidRPr="00F64BFB">
              <w:t>рац</w:t>
            </w:r>
            <w:r w:rsidRPr="00F64BFB">
              <w:t>и</w:t>
            </w:r>
            <w:r w:rsidRPr="00F64BFB">
              <w:t>ей</w:t>
            </w:r>
            <w:r>
              <w:t>*</w:t>
            </w:r>
            <w:r w:rsidRPr="00F64BFB">
              <w:t>,</w:t>
            </w:r>
            <w:r w:rsidRPr="00F64BFB">
              <w:br/>
              <w:t>%</w:t>
            </w:r>
          </w:p>
        </w:tc>
        <w:tc>
          <w:tcPr>
            <w:tcW w:w="1076" w:type="pct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859F5" w:rsidRPr="00F64BFB" w:rsidRDefault="005859F5" w:rsidP="005859F5">
            <w:pPr>
              <w:pStyle w:val="af0"/>
            </w:pPr>
            <w:r>
              <w:t>Предварительный</w:t>
            </w:r>
            <w:r>
              <w:br/>
              <w:t>медосмотр</w:t>
            </w:r>
          </w:p>
        </w:tc>
        <w:tc>
          <w:tcPr>
            <w:tcW w:w="1681" w:type="pct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5859F5" w:rsidRPr="00F64BFB" w:rsidRDefault="005859F5" w:rsidP="005859F5">
            <w:pPr>
              <w:pStyle w:val="af0"/>
            </w:pPr>
            <w:r>
              <w:t>Периодический</w:t>
            </w:r>
            <w:r>
              <w:br/>
              <w:t>медосмотр</w:t>
            </w:r>
          </w:p>
        </w:tc>
      </w:tr>
      <w:tr w:rsidR="005859F5" w:rsidRPr="00403F52" w:rsidTr="00DF7338">
        <w:trPr>
          <w:cantSplit/>
          <w:trHeight w:val="510"/>
          <w:tblHeader/>
        </w:trPr>
        <w:tc>
          <w:tcPr>
            <w:tcW w:w="1797" w:type="pct"/>
            <w:vMerge/>
            <w:tcBorders>
              <w:top w:val="dotted" w:sz="4" w:space="0" w:color="auto"/>
              <w:bottom w:val="single" w:sz="4" w:space="0" w:color="auto"/>
            </w:tcBorders>
            <w:vAlign w:val="center"/>
            <w:hideMark/>
          </w:tcPr>
          <w:p w:rsidR="005859F5" w:rsidRPr="00F64BFB" w:rsidRDefault="005859F5" w:rsidP="005859F5">
            <w:pPr>
              <w:pStyle w:val="af0"/>
            </w:pPr>
          </w:p>
        </w:tc>
        <w:tc>
          <w:tcPr>
            <w:tcW w:w="446" w:type="pct"/>
            <w:vMerge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9F5" w:rsidRPr="00F64BFB" w:rsidRDefault="005859F5" w:rsidP="005859F5">
            <w:pPr>
              <w:pStyle w:val="af0"/>
            </w:pPr>
          </w:p>
        </w:tc>
        <w:tc>
          <w:tcPr>
            <w:tcW w:w="55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59F5" w:rsidRPr="00F64BFB" w:rsidRDefault="005859F5" w:rsidP="005859F5">
            <w:pPr>
              <w:pStyle w:val="af0"/>
            </w:pPr>
            <w:r w:rsidRPr="00F64BFB">
              <w:t>на ка</w:t>
            </w:r>
            <w:r w:rsidRPr="00F64BFB">
              <w:t>ж</w:t>
            </w:r>
            <w:r w:rsidRPr="00F64BFB">
              <w:t>дого р</w:t>
            </w:r>
            <w:r w:rsidRPr="00F64BFB">
              <w:t>а</w:t>
            </w:r>
            <w:r w:rsidRPr="00F64BFB">
              <w:t>ботника</w:t>
            </w:r>
          </w:p>
        </w:tc>
        <w:tc>
          <w:tcPr>
            <w:tcW w:w="519" w:type="pct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9F5" w:rsidRPr="00F64BFB" w:rsidRDefault="005859F5" w:rsidP="005859F5">
            <w:pPr>
              <w:pStyle w:val="af0"/>
            </w:pPr>
            <w:r w:rsidRPr="00F64BFB">
              <w:t>с уч</w:t>
            </w:r>
            <w:r w:rsidRPr="00F64BFB">
              <w:t>е</w:t>
            </w:r>
            <w:r>
              <w:t>том</w:t>
            </w:r>
            <w:r>
              <w:br/>
            </w:r>
            <w:r w:rsidRPr="00F64BFB">
              <w:t>охвата</w:t>
            </w:r>
          </w:p>
        </w:tc>
        <w:tc>
          <w:tcPr>
            <w:tcW w:w="621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859F5" w:rsidRPr="00F64BFB" w:rsidRDefault="00DF7338" w:rsidP="005859F5">
            <w:pPr>
              <w:pStyle w:val="af0"/>
            </w:pPr>
            <w:r>
              <w:t>одн</w:t>
            </w:r>
            <w:r>
              <w:t>о</w:t>
            </w:r>
            <w:r>
              <w:t xml:space="preserve">кратно </w:t>
            </w:r>
            <w:r w:rsidR="005859F5">
              <w:t>на каждый мед</w:t>
            </w:r>
            <w:r w:rsidR="005859F5">
              <w:t>о</w:t>
            </w:r>
            <w:r w:rsidR="005859F5">
              <w:t>смотр</w:t>
            </w:r>
          </w:p>
        </w:tc>
        <w:tc>
          <w:tcPr>
            <w:tcW w:w="56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859F5" w:rsidRPr="00F64BFB" w:rsidRDefault="005859F5" w:rsidP="005859F5">
            <w:pPr>
              <w:pStyle w:val="af0"/>
            </w:pPr>
            <w:r w:rsidRPr="00F64BFB">
              <w:t>на ка</w:t>
            </w:r>
            <w:r w:rsidRPr="00F64BFB">
              <w:t>ж</w:t>
            </w:r>
            <w:r w:rsidRPr="00F64BFB">
              <w:t>дого р</w:t>
            </w:r>
            <w:r w:rsidRPr="00F64BFB">
              <w:t>а</w:t>
            </w:r>
            <w:r w:rsidRPr="00F64BFB">
              <w:t>ботника</w:t>
            </w:r>
          </w:p>
        </w:tc>
        <w:tc>
          <w:tcPr>
            <w:tcW w:w="49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859F5" w:rsidRPr="00F64BFB" w:rsidRDefault="005859F5" w:rsidP="005859F5">
            <w:pPr>
              <w:pStyle w:val="af0"/>
            </w:pPr>
            <w:r w:rsidRPr="00F64BFB">
              <w:t>с уч</w:t>
            </w:r>
            <w:r w:rsidRPr="00F64BFB">
              <w:t>е</w:t>
            </w:r>
            <w:r>
              <w:t>том</w:t>
            </w:r>
            <w:r>
              <w:br/>
            </w:r>
            <w:r w:rsidRPr="00F64BFB">
              <w:t>охвата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5859F5">
            <w:pPr>
              <w:pStyle w:val="af"/>
            </w:pPr>
            <w:r w:rsidRPr="00403F52">
              <w:t xml:space="preserve">Внесение сотрудника в </w:t>
            </w:r>
            <w:r>
              <w:t>базу данных медицинских осмотров</w:t>
            </w:r>
          </w:p>
        </w:tc>
        <w:tc>
          <w:tcPr>
            <w:tcW w:w="446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2</w:t>
            </w:r>
          </w:p>
        </w:tc>
        <w:tc>
          <w:tcPr>
            <w:tcW w:w="519" w:type="pct"/>
            <w:tcBorders>
              <w:top w:val="single" w:sz="4" w:space="0" w:color="auto"/>
              <w:righ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2,0</w:t>
            </w:r>
          </w:p>
        </w:tc>
        <w:tc>
          <w:tcPr>
            <w:tcW w:w="621" w:type="pct"/>
            <w:tcBorders>
              <w:top w:val="single" w:sz="4" w:space="0" w:color="auto"/>
              <w:right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64" w:type="pct"/>
            <w:tcBorders>
              <w:top w:val="single" w:sz="4" w:space="0" w:color="auto"/>
              <w:left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0,5</w:t>
            </w:r>
          </w:p>
        </w:tc>
        <w:tc>
          <w:tcPr>
            <w:tcW w:w="496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0,5</w:t>
            </w:r>
          </w:p>
        </w:tc>
      </w:tr>
      <w:tr w:rsidR="005859F5" w:rsidRPr="00403F52" w:rsidTr="00DF7338">
        <w:trPr>
          <w:cantSplit/>
          <w:trHeight w:val="660"/>
        </w:trPr>
        <w:tc>
          <w:tcPr>
            <w:tcW w:w="1797" w:type="pct"/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 w:rsidRPr="00403F52">
              <w:t>Расчет предварительной сто</w:t>
            </w:r>
            <w:r w:rsidRPr="00403F52">
              <w:t>и</w:t>
            </w:r>
            <w:r w:rsidRPr="00403F52">
              <w:t>мости и проверка правильн</w:t>
            </w:r>
            <w:r w:rsidRPr="00403F52">
              <w:t>о</w:t>
            </w:r>
            <w:r w:rsidRPr="00403F52">
              <w:t>сти переданных данных из о</w:t>
            </w:r>
            <w:r w:rsidRPr="00403F52">
              <w:t>р</w:t>
            </w:r>
            <w:r w:rsidRPr="00403F52">
              <w:t xml:space="preserve">ганизации в ЛПУ </w:t>
            </w:r>
          </w:p>
        </w:tc>
        <w:tc>
          <w:tcPr>
            <w:tcW w:w="446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557" w:type="pct"/>
            <w:tcBorders>
              <w:lef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1</w:t>
            </w:r>
          </w:p>
        </w:tc>
        <w:tc>
          <w:tcPr>
            <w:tcW w:w="519" w:type="pct"/>
            <w:tcBorders>
              <w:righ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1,0</w:t>
            </w:r>
          </w:p>
        </w:tc>
        <w:tc>
          <w:tcPr>
            <w:tcW w:w="621" w:type="pct"/>
            <w:tcBorders>
              <w:right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2</w:t>
            </w:r>
          </w:p>
        </w:tc>
        <w:tc>
          <w:tcPr>
            <w:tcW w:w="564" w:type="pct"/>
            <w:tcBorders>
              <w:left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</w:tr>
      <w:tr w:rsidR="005859F5" w:rsidRPr="00403F52" w:rsidTr="00DF7338">
        <w:trPr>
          <w:cantSplit/>
          <w:trHeight w:val="990"/>
        </w:trPr>
        <w:tc>
          <w:tcPr>
            <w:tcW w:w="1797" w:type="pct"/>
            <w:shd w:val="clear" w:color="auto" w:fill="auto"/>
            <w:hideMark/>
          </w:tcPr>
          <w:p w:rsidR="005859F5" w:rsidRPr="00403F52" w:rsidRDefault="005859F5" w:rsidP="005859F5">
            <w:pPr>
              <w:pStyle w:val="af"/>
            </w:pPr>
            <w:r w:rsidRPr="00403F52">
              <w:lastRenderedPageBreak/>
              <w:t>Оформление исходной док</w:t>
            </w:r>
            <w:r w:rsidRPr="00403F52">
              <w:t>у</w:t>
            </w:r>
            <w:r w:rsidRPr="00403F52">
              <w:t xml:space="preserve">ментации (титульный лист </w:t>
            </w:r>
            <w:proofErr w:type="spellStart"/>
            <w:r w:rsidRPr="00403F52">
              <w:t>амб</w:t>
            </w:r>
            <w:proofErr w:type="spellEnd"/>
            <w:r>
              <w:t xml:space="preserve">. </w:t>
            </w:r>
            <w:r w:rsidRPr="00403F52">
              <w:t>карты, паспорт здоровья, с</w:t>
            </w:r>
            <w:r w:rsidRPr="00403F52">
              <w:t>о</w:t>
            </w:r>
            <w:r w:rsidRPr="00403F52">
              <w:t>гласие на</w:t>
            </w:r>
            <w:r>
              <w:t> </w:t>
            </w:r>
            <w:r w:rsidRPr="00403F52">
              <w:t>об</w:t>
            </w:r>
            <w:r w:rsidR="00DF7338">
              <w:softHyphen/>
            </w:r>
            <w:r w:rsidRPr="00403F52">
              <w:t>работку перс</w:t>
            </w:r>
            <w:proofErr w:type="gramStart"/>
            <w:r>
              <w:t>.</w:t>
            </w:r>
            <w:proofErr w:type="gramEnd"/>
            <w:r w:rsidRPr="00403F52">
              <w:t xml:space="preserve"> </w:t>
            </w:r>
            <w:proofErr w:type="gramStart"/>
            <w:r w:rsidRPr="00403F52">
              <w:t>д</w:t>
            </w:r>
            <w:proofErr w:type="gramEnd"/>
            <w:r w:rsidRPr="00403F52">
              <w:t>а</w:t>
            </w:r>
            <w:r w:rsidRPr="00403F52">
              <w:t>н</w:t>
            </w:r>
            <w:r w:rsidRPr="00403F52">
              <w:t>ных, направле</w:t>
            </w:r>
            <w:r>
              <w:t xml:space="preserve">ния, стат. </w:t>
            </w:r>
            <w:r w:rsidRPr="00403F52">
              <w:t>талон, маршрутный лист) с</w:t>
            </w:r>
            <w:r>
              <w:t> </w:t>
            </w:r>
            <w:r w:rsidRPr="00403F52">
              <w:t>выводом на печать</w:t>
            </w:r>
          </w:p>
        </w:tc>
        <w:tc>
          <w:tcPr>
            <w:tcW w:w="446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557" w:type="pct"/>
            <w:tcBorders>
              <w:lef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2</w:t>
            </w:r>
          </w:p>
        </w:tc>
        <w:tc>
          <w:tcPr>
            <w:tcW w:w="519" w:type="pct"/>
            <w:tcBorders>
              <w:righ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2,0</w:t>
            </w:r>
          </w:p>
        </w:tc>
        <w:tc>
          <w:tcPr>
            <w:tcW w:w="621" w:type="pct"/>
            <w:tcBorders>
              <w:right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64" w:type="pct"/>
            <w:tcBorders>
              <w:left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2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2,0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 w:rsidRPr="00403F52">
              <w:t>Учет динамики медосмот</w:t>
            </w:r>
            <w:r>
              <w:t>ра</w:t>
            </w:r>
            <w:r>
              <w:br/>
            </w:r>
            <w:r w:rsidRPr="00403F52">
              <w:t>(поиск карты сотрудника)</w:t>
            </w:r>
          </w:p>
        </w:tc>
        <w:tc>
          <w:tcPr>
            <w:tcW w:w="446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 w:rsidRPr="00403F52">
              <w:t>40%</w:t>
            </w:r>
          </w:p>
        </w:tc>
        <w:tc>
          <w:tcPr>
            <w:tcW w:w="557" w:type="pct"/>
            <w:tcBorders>
              <w:lef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0,5</w:t>
            </w:r>
          </w:p>
        </w:tc>
        <w:tc>
          <w:tcPr>
            <w:tcW w:w="519" w:type="pct"/>
            <w:tcBorders>
              <w:righ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0,2</w:t>
            </w:r>
          </w:p>
        </w:tc>
        <w:tc>
          <w:tcPr>
            <w:tcW w:w="621" w:type="pct"/>
            <w:tcBorders>
              <w:right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64" w:type="pct"/>
            <w:tcBorders>
              <w:left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0,5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0,2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 w:rsidRPr="00403F52">
              <w:t>Текущая калькуляция для бу</w:t>
            </w:r>
            <w:r w:rsidRPr="00403F52">
              <w:t>х</w:t>
            </w:r>
            <w:r w:rsidRPr="00403F52">
              <w:t>галтерии организации в</w:t>
            </w:r>
            <w:r>
              <w:t> </w:t>
            </w:r>
            <w:r w:rsidRPr="00403F52">
              <w:t>ходе медосмотра</w:t>
            </w:r>
          </w:p>
        </w:tc>
        <w:tc>
          <w:tcPr>
            <w:tcW w:w="446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100%</w:t>
            </w:r>
          </w:p>
        </w:tc>
        <w:tc>
          <w:tcPr>
            <w:tcW w:w="557" w:type="pct"/>
            <w:tcBorders>
              <w:lef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19" w:type="pct"/>
            <w:tcBorders>
              <w:righ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621" w:type="pct"/>
            <w:tcBorders>
              <w:right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10</w:t>
            </w:r>
          </w:p>
        </w:tc>
        <w:tc>
          <w:tcPr>
            <w:tcW w:w="564" w:type="pct"/>
            <w:tcBorders>
              <w:left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 w:rsidRPr="00403F52">
              <w:t>Формирование окончательной, фактической калькуляции м</w:t>
            </w:r>
            <w:r w:rsidRPr="00403F52">
              <w:t>е</w:t>
            </w:r>
            <w:r w:rsidRPr="00403F52">
              <w:t>дос</w:t>
            </w:r>
            <w:r>
              <w:t>мотра</w:t>
            </w:r>
          </w:p>
        </w:tc>
        <w:tc>
          <w:tcPr>
            <w:tcW w:w="446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100%</w:t>
            </w:r>
          </w:p>
        </w:tc>
        <w:tc>
          <w:tcPr>
            <w:tcW w:w="557" w:type="pct"/>
            <w:tcBorders>
              <w:lef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19" w:type="pct"/>
            <w:tcBorders>
              <w:righ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621" w:type="pct"/>
            <w:tcBorders>
              <w:right w:val="dotted" w:sz="4" w:space="0" w:color="auto"/>
            </w:tcBorders>
          </w:tcPr>
          <w:p w:rsidR="005859F5" w:rsidRDefault="0082367D" w:rsidP="003E7E55">
            <w:pPr>
              <w:pStyle w:val="af"/>
              <w:jc w:val="center"/>
            </w:pPr>
            <w:r>
              <w:t>6</w:t>
            </w:r>
          </w:p>
        </w:tc>
        <w:tc>
          <w:tcPr>
            <w:tcW w:w="564" w:type="pct"/>
            <w:tcBorders>
              <w:left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 w:rsidRPr="00403F52">
              <w:t>Оформление заключений вр</w:t>
            </w:r>
            <w:r w:rsidRPr="00403F52">
              <w:t>а</w:t>
            </w:r>
            <w:r w:rsidRPr="00403F52">
              <w:t>ча-проф</w:t>
            </w:r>
            <w:r>
              <w:softHyphen/>
            </w:r>
            <w:r w:rsidRPr="00403F52">
              <w:t>патолога (работодат</w:t>
            </w:r>
            <w:r w:rsidRPr="00403F52">
              <w:t>е</w:t>
            </w:r>
            <w:r w:rsidRPr="00403F52">
              <w:t>лю и работнику)</w:t>
            </w:r>
          </w:p>
        </w:tc>
        <w:tc>
          <w:tcPr>
            <w:tcW w:w="446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859F5" w:rsidRPr="004D0F28" w:rsidRDefault="005859F5" w:rsidP="003E7E55">
            <w:pPr>
              <w:pStyle w:val="af"/>
              <w:jc w:val="center"/>
              <w:rPr>
                <w:rFonts w:eastAsiaTheme="minorEastAsia"/>
                <w:lang w:eastAsia="ja-JP"/>
              </w:rPr>
            </w:pPr>
            <w:r>
              <w:rPr>
                <w:rFonts w:eastAsiaTheme="minorEastAsia" w:hint="eastAsia"/>
                <w:lang w:eastAsia="ja-JP"/>
              </w:rPr>
              <w:t>100%</w:t>
            </w:r>
          </w:p>
        </w:tc>
        <w:tc>
          <w:tcPr>
            <w:tcW w:w="557" w:type="pct"/>
            <w:tcBorders>
              <w:left w:val="single" w:sz="4" w:space="0" w:color="auto"/>
            </w:tcBorders>
          </w:tcPr>
          <w:p w:rsidR="005859F5" w:rsidRPr="00403F52" w:rsidRDefault="00F20D3D" w:rsidP="003E7E55">
            <w:pPr>
              <w:pStyle w:val="af"/>
              <w:jc w:val="center"/>
            </w:pPr>
            <w:r>
              <w:t>2</w:t>
            </w:r>
          </w:p>
        </w:tc>
        <w:tc>
          <w:tcPr>
            <w:tcW w:w="519" w:type="pct"/>
            <w:tcBorders>
              <w:right w:val="single" w:sz="4" w:space="0" w:color="auto"/>
            </w:tcBorders>
          </w:tcPr>
          <w:p w:rsidR="005859F5" w:rsidRPr="00403F52" w:rsidRDefault="00F20D3D" w:rsidP="003E7E55">
            <w:pPr>
              <w:pStyle w:val="af"/>
              <w:jc w:val="center"/>
            </w:pPr>
            <w:r>
              <w:t>2</w:t>
            </w:r>
            <w:r w:rsidR="005859F5">
              <w:t>,0</w:t>
            </w:r>
          </w:p>
        </w:tc>
        <w:tc>
          <w:tcPr>
            <w:tcW w:w="621" w:type="pct"/>
            <w:tcBorders>
              <w:right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10</w:t>
            </w:r>
          </w:p>
        </w:tc>
        <w:tc>
          <w:tcPr>
            <w:tcW w:w="564" w:type="pct"/>
            <w:tcBorders>
              <w:left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 w:rsidRPr="00403F52">
              <w:t>Доступ к реестру заключений врача-профпатолога по</w:t>
            </w:r>
            <w:r>
              <w:t> </w:t>
            </w:r>
            <w:r w:rsidRPr="00403F52">
              <w:t>окон</w:t>
            </w:r>
            <w:r>
              <w:t>чании</w:t>
            </w:r>
            <w:r w:rsidRPr="00403F52">
              <w:t xml:space="preserve"> медосмотра</w:t>
            </w:r>
          </w:p>
        </w:tc>
        <w:tc>
          <w:tcPr>
            <w:tcW w:w="446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 w:rsidRPr="00403F52">
              <w:t>20%</w:t>
            </w:r>
          </w:p>
        </w:tc>
        <w:tc>
          <w:tcPr>
            <w:tcW w:w="557" w:type="pct"/>
            <w:tcBorders>
              <w:lef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0,5</w:t>
            </w:r>
          </w:p>
        </w:tc>
        <w:tc>
          <w:tcPr>
            <w:tcW w:w="519" w:type="pct"/>
            <w:tcBorders>
              <w:righ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0,1</w:t>
            </w:r>
          </w:p>
        </w:tc>
        <w:tc>
          <w:tcPr>
            <w:tcW w:w="621" w:type="pct"/>
            <w:tcBorders>
              <w:right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64" w:type="pct"/>
            <w:tcBorders>
              <w:left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0,5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0,1</w:t>
            </w:r>
          </w:p>
        </w:tc>
      </w:tr>
      <w:tr w:rsidR="005859F5" w:rsidRPr="00403F52" w:rsidTr="00DF7338">
        <w:trPr>
          <w:cantSplit/>
          <w:trHeight w:val="660"/>
        </w:trPr>
        <w:tc>
          <w:tcPr>
            <w:tcW w:w="1797" w:type="pct"/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 w:rsidRPr="00403F52">
              <w:t>Внесение сведений о рекоме</w:t>
            </w:r>
            <w:r w:rsidRPr="00403F52">
              <w:t>н</w:t>
            </w:r>
            <w:r w:rsidRPr="00403F52">
              <w:t>дациях, выявленных заболев</w:t>
            </w:r>
            <w:r w:rsidRPr="00403F52">
              <w:t>а</w:t>
            </w:r>
            <w:r w:rsidRPr="00403F52">
              <w:t xml:space="preserve">ниях из </w:t>
            </w:r>
            <w:proofErr w:type="spellStart"/>
            <w:r w:rsidRPr="00403F52">
              <w:t>профкарты</w:t>
            </w:r>
            <w:proofErr w:type="spellEnd"/>
            <w:r w:rsidRPr="00403F52">
              <w:t xml:space="preserve"> в сводную таблицу</w:t>
            </w:r>
          </w:p>
        </w:tc>
        <w:tc>
          <w:tcPr>
            <w:tcW w:w="446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557" w:type="pct"/>
            <w:tcBorders>
              <w:lef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19" w:type="pct"/>
            <w:tcBorders>
              <w:righ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621" w:type="pct"/>
            <w:tcBorders>
              <w:right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2</w:t>
            </w:r>
          </w:p>
        </w:tc>
        <w:tc>
          <w:tcPr>
            <w:tcW w:w="564" w:type="pct"/>
            <w:tcBorders>
              <w:left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tcBorders>
              <w:bottom w:val="dotted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>
              <w:t>Ввод в базу данных результатов анализов и исследований, в</w:t>
            </w:r>
            <w:r>
              <w:t>ы</w:t>
            </w:r>
            <w:r>
              <w:t>явленных профессиональных заболеваний</w:t>
            </w:r>
          </w:p>
        </w:tc>
        <w:tc>
          <w:tcPr>
            <w:tcW w:w="446" w:type="pct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9F5" w:rsidRDefault="005859F5" w:rsidP="003E7E55">
            <w:pPr>
              <w:pStyle w:val="af"/>
              <w:jc w:val="center"/>
            </w:pPr>
            <w:r>
              <w:t>100%</w:t>
            </w:r>
          </w:p>
        </w:tc>
        <w:tc>
          <w:tcPr>
            <w:tcW w:w="557" w:type="pct"/>
            <w:tcBorders>
              <w:left w:val="single" w:sz="4" w:space="0" w:color="auto"/>
              <w:bottom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19" w:type="pct"/>
            <w:tcBorders>
              <w:bottom w:val="dotted" w:sz="4" w:space="0" w:color="auto"/>
              <w:right w:val="single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621" w:type="pct"/>
            <w:tcBorders>
              <w:bottom w:val="dotted" w:sz="4" w:space="0" w:color="auto"/>
              <w:right w:val="dotted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6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5859F5" w:rsidRDefault="005859F5" w:rsidP="003E7E55">
            <w:pPr>
              <w:pStyle w:val="af"/>
              <w:jc w:val="center"/>
            </w:pPr>
            <w:r>
              <w:t>7</w:t>
            </w:r>
          </w:p>
        </w:tc>
        <w:tc>
          <w:tcPr>
            <w:tcW w:w="496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5859F5" w:rsidRDefault="005859F5" w:rsidP="003E7E55">
            <w:pPr>
              <w:pStyle w:val="af"/>
              <w:jc w:val="center"/>
            </w:pPr>
            <w:r>
              <w:t>7,0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 w:rsidRPr="00403F52">
              <w:lastRenderedPageBreak/>
              <w:t>Формирование заключител</w:t>
            </w:r>
            <w:r w:rsidRPr="00403F52">
              <w:t>ь</w:t>
            </w:r>
            <w:r w:rsidRPr="00403F52">
              <w:t>ного акта</w:t>
            </w:r>
          </w:p>
        </w:tc>
        <w:tc>
          <w:tcPr>
            <w:tcW w:w="446" w:type="pct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  <w:jc w:val="center"/>
            </w:pPr>
            <w:r>
              <w:t>100%</w:t>
            </w:r>
          </w:p>
        </w:tc>
        <w:tc>
          <w:tcPr>
            <w:tcW w:w="55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19" w:type="pct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859F5" w:rsidRPr="00403F52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621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859F5" w:rsidRDefault="00F20D3D" w:rsidP="003E7E55">
            <w:pPr>
              <w:pStyle w:val="af"/>
              <w:jc w:val="center"/>
            </w:pPr>
            <w:r>
              <w:t>60</w:t>
            </w:r>
          </w:p>
        </w:tc>
        <w:tc>
          <w:tcPr>
            <w:tcW w:w="5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F20D3D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49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5859F5" w:rsidRPr="00403F52" w:rsidRDefault="00F20D3D" w:rsidP="003E7E55">
            <w:pPr>
              <w:pStyle w:val="af"/>
              <w:jc w:val="center"/>
            </w:pPr>
            <w:r>
              <w:t>–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859F5" w:rsidRPr="00403F52" w:rsidRDefault="005859F5" w:rsidP="003E7E55">
            <w:pPr>
              <w:pStyle w:val="af"/>
            </w:pPr>
            <w:r>
              <w:t>Доступ к информации о свед</w:t>
            </w:r>
            <w:r>
              <w:t>е</w:t>
            </w:r>
            <w:r>
              <w:t>ниях заключительного акта при формировании отчетов</w:t>
            </w:r>
          </w:p>
        </w:tc>
        <w:tc>
          <w:tcPr>
            <w:tcW w:w="446" w:type="pct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59F5" w:rsidRDefault="00F20D3D" w:rsidP="003E7E55">
            <w:pPr>
              <w:pStyle w:val="af"/>
              <w:jc w:val="center"/>
            </w:pPr>
            <w:r>
              <w:t>2</w:t>
            </w:r>
            <w:r w:rsidR="005859F5">
              <w:t>0%</w:t>
            </w:r>
          </w:p>
        </w:tc>
        <w:tc>
          <w:tcPr>
            <w:tcW w:w="55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19" w:type="pct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5859F5" w:rsidRDefault="005859F5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621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859F5" w:rsidRDefault="00F20D3D" w:rsidP="003E7E55">
            <w:pPr>
              <w:pStyle w:val="af"/>
              <w:jc w:val="center"/>
            </w:pPr>
            <w:r>
              <w:t>–</w:t>
            </w:r>
          </w:p>
        </w:tc>
        <w:tc>
          <w:tcPr>
            <w:tcW w:w="56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5859F5" w:rsidRDefault="00F20D3D" w:rsidP="003E7E55">
            <w:pPr>
              <w:pStyle w:val="af"/>
              <w:jc w:val="center"/>
            </w:pPr>
            <w:r>
              <w:t>0,5</w:t>
            </w:r>
          </w:p>
        </w:tc>
        <w:tc>
          <w:tcPr>
            <w:tcW w:w="49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5859F5" w:rsidRDefault="00F20D3D" w:rsidP="003E7E55">
            <w:pPr>
              <w:pStyle w:val="af"/>
              <w:jc w:val="center"/>
            </w:pPr>
            <w:r>
              <w:t>0,1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5859F5" w:rsidRPr="005073AB" w:rsidRDefault="005859F5" w:rsidP="00F20D3D">
            <w:pPr>
              <w:pStyle w:val="af"/>
              <w:rPr>
                <w:b/>
              </w:rPr>
            </w:pPr>
            <w:r w:rsidRPr="005073AB">
              <w:rPr>
                <w:b/>
              </w:rPr>
              <w:t>ИТОГО, чел.</w:t>
            </w:r>
            <w:r w:rsidR="00621446">
              <w:rPr>
                <w:b/>
              </w:rPr>
              <w:t> · </w:t>
            </w:r>
            <w:r w:rsidRPr="005073AB">
              <w:rPr>
                <w:b/>
              </w:rPr>
              <w:t>мин.</w:t>
            </w:r>
          </w:p>
        </w:tc>
        <w:tc>
          <w:tcPr>
            <w:tcW w:w="446" w:type="pct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859F5" w:rsidRPr="005073AB" w:rsidRDefault="005859F5" w:rsidP="003E7E55">
            <w:pPr>
              <w:pStyle w:val="af"/>
              <w:jc w:val="center"/>
              <w:rPr>
                <w:b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5859F5" w:rsidRPr="005073AB" w:rsidRDefault="005859F5" w:rsidP="003E7E55">
            <w:pPr>
              <w:pStyle w:val="af"/>
              <w:jc w:val="center"/>
              <w:rPr>
                <w:b/>
              </w:rPr>
            </w:pPr>
          </w:p>
        </w:tc>
        <w:tc>
          <w:tcPr>
            <w:tcW w:w="519" w:type="pct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859F5" w:rsidRPr="005073AB" w:rsidRDefault="00F20D3D" w:rsidP="003E7E55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5859F5">
              <w:rPr>
                <w:b/>
              </w:rPr>
              <w:t>,</w:t>
            </w:r>
            <w:r>
              <w:rPr>
                <w:b/>
              </w:rPr>
              <w:t>3</w:t>
            </w:r>
          </w:p>
        </w:tc>
        <w:tc>
          <w:tcPr>
            <w:tcW w:w="621" w:type="pc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5859F5" w:rsidRPr="005073AB" w:rsidRDefault="0082367D" w:rsidP="003E7E55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5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859F5" w:rsidRPr="005073AB" w:rsidRDefault="005859F5" w:rsidP="003E7E55">
            <w:pPr>
              <w:pStyle w:val="af"/>
              <w:jc w:val="center"/>
              <w:rPr>
                <w:b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5859F5" w:rsidRPr="005073AB" w:rsidRDefault="0082367D" w:rsidP="003E7E55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9,9</w:t>
            </w:r>
          </w:p>
        </w:tc>
      </w:tr>
      <w:tr w:rsidR="005859F5" w:rsidRPr="00403F52" w:rsidTr="00DF7338">
        <w:trPr>
          <w:cantSplit/>
          <w:trHeight w:val="330"/>
        </w:trPr>
        <w:tc>
          <w:tcPr>
            <w:tcW w:w="179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5859F5" w:rsidRPr="005859F5" w:rsidRDefault="005859F5" w:rsidP="003E7E55">
            <w:pPr>
              <w:pStyle w:val="af"/>
            </w:pPr>
            <w:r w:rsidRPr="005859F5">
              <w:t>из них по показателям «ручн</w:t>
            </w:r>
            <w:r w:rsidRPr="005859F5">
              <w:t>о</w:t>
            </w:r>
            <w:r w:rsidRPr="005859F5">
              <w:t>го» труда (см. </w:t>
            </w:r>
            <w:r w:rsidR="002C6737">
              <w:fldChar w:fldCharType="begin"/>
            </w:r>
            <w:r w:rsidR="002C6737">
              <w:instrText xml:space="preserve"> REF _Ref445758026  \* MERGEFORMAT </w:instrText>
            </w:r>
            <w:r w:rsidR="002C6737">
              <w:fldChar w:fldCharType="separate"/>
            </w:r>
            <w:r w:rsidR="006F7B0C">
              <w:t xml:space="preserve">Таблица </w:t>
            </w:r>
            <w:r w:rsidR="006F7B0C">
              <w:rPr>
                <w:noProof/>
              </w:rPr>
              <w:t>2</w:t>
            </w:r>
            <w:r w:rsidR="002C6737">
              <w:rPr>
                <w:noProof/>
              </w:rPr>
              <w:fldChar w:fldCharType="end"/>
            </w:r>
            <w:r w:rsidRPr="005859F5">
              <w:t>)</w:t>
            </w:r>
            <w:r w:rsidR="00F20D3D">
              <w:t>, чел</w:t>
            </w:r>
            <w:r w:rsidR="00621446">
              <w:t>. · </w:t>
            </w:r>
            <w:r w:rsidR="00F20D3D">
              <w:t>мин.</w:t>
            </w:r>
          </w:p>
        </w:tc>
        <w:tc>
          <w:tcPr>
            <w:tcW w:w="446" w:type="pct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9F5" w:rsidRPr="005859F5" w:rsidRDefault="005859F5" w:rsidP="003E7E55">
            <w:pPr>
              <w:pStyle w:val="af"/>
              <w:jc w:val="center"/>
            </w:pPr>
          </w:p>
        </w:tc>
        <w:tc>
          <w:tcPr>
            <w:tcW w:w="55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5859F5" w:rsidRPr="005859F5" w:rsidRDefault="005859F5" w:rsidP="003E7E55">
            <w:pPr>
              <w:pStyle w:val="af"/>
              <w:jc w:val="center"/>
            </w:pPr>
          </w:p>
        </w:tc>
        <w:tc>
          <w:tcPr>
            <w:tcW w:w="519" w:type="pct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5859F5" w:rsidRPr="005859F5" w:rsidRDefault="005859F5" w:rsidP="003E7E55">
            <w:pPr>
              <w:pStyle w:val="af"/>
              <w:jc w:val="center"/>
            </w:pPr>
          </w:p>
        </w:tc>
        <w:tc>
          <w:tcPr>
            <w:tcW w:w="621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859F5" w:rsidRPr="005859F5" w:rsidRDefault="005859F5" w:rsidP="003E7E55">
            <w:pPr>
              <w:pStyle w:val="af"/>
              <w:jc w:val="center"/>
            </w:pPr>
          </w:p>
        </w:tc>
        <w:tc>
          <w:tcPr>
            <w:tcW w:w="56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noWrap/>
          </w:tcPr>
          <w:p w:rsidR="005859F5" w:rsidRPr="005859F5" w:rsidRDefault="005859F5" w:rsidP="003E7E55">
            <w:pPr>
              <w:pStyle w:val="af"/>
              <w:jc w:val="center"/>
            </w:pPr>
          </w:p>
        </w:tc>
        <w:tc>
          <w:tcPr>
            <w:tcW w:w="49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</w:tcPr>
          <w:p w:rsidR="005859F5" w:rsidRPr="005859F5" w:rsidRDefault="0082367D" w:rsidP="003E7E55">
            <w:pPr>
              <w:pStyle w:val="af"/>
              <w:jc w:val="center"/>
            </w:pPr>
            <w:r>
              <w:t>2,8</w:t>
            </w:r>
          </w:p>
        </w:tc>
      </w:tr>
    </w:tbl>
    <w:p w:rsidR="005859F5" w:rsidRPr="00B04ECE" w:rsidRDefault="005859F5" w:rsidP="005859F5">
      <w:pPr>
        <w:rPr>
          <w:sz w:val="18"/>
          <w:szCs w:val="18"/>
        </w:rPr>
      </w:pPr>
      <w:r w:rsidRPr="00B04ECE">
        <w:rPr>
          <w:sz w:val="18"/>
          <w:szCs w:val="18"/>
        </w:rPr>
        <w:t>* Коэффициент охвата показывает, какая доля сотрудников предприятия будет охвачена данным п</w:t>
      </w:r>
      <w:r w:rsidRPr="00B04ECE">
        <w:rPr>
          <w:sz w:val="18"/>
          <w:szCs w:val="18"/>
        </w:rPr>
        <w:t>о</w:t>
      </w:r>
      <w:r w:rsidRPr="00B04ECE">
        <w:rPr>
          <w:sz w:val="18"/>
          <w:szCs w:val="18"/>
        </w:rPr>
        <w:t>казателем на</w:t>
      </w:r>
      <w:r>
        <w:rPr>
          <w:sz w:val="18"/>
          <w:szCs w:val="18"/>
        </w:rPr>
        <w:t> </w:t>
      </w:r>
      <w:r w:rsidRPr="00B04ECE">
        <w:rPr>
          <w:sz w:val="18"/>
          <w:szCs w:val="18"/>
        </w:rPr>
        <w:t>практике (например, 20% означает, что данная операция будет применяться к каждому пятому сотруднику).</w:t>
      </w:r>
    </w:p>
    <w:p w:rsidR="00DF7338" w:rsidRDefault="00DF7338" w:rsidP="00FC64BC">
      <w:pPr>
        <w:pStyle w:val="a2"/>
        <w:spacing w:before="180"/>
      </w:pPr>
      <w:r>
        <w:t>Вышеприведенная таблица приводит сразу к нескольким выводам. Во-первых, средние трудозатраты на оформление медицинской документации даже при предварительном медицинском осмотре снижаются в разы: с 20 минут до 7,3 минуты (т.е. в 2,7 раза). Это означает, что даже при условии ввода данных в и</w:t>
      </w:r>
      <w:r>
        <w:t>н</w:t>
      </w:r>
      <w:r>
        <w:t>формационную систему выигрыш от ее использования многократен.</w:t>
      </w:r>
    </w:p>
    <w:p w:rsidR="00DF7338" w:rsidRDefault="00DF7338" w:rsidP="00DF7338">
      <w:pPr>
        <w:pStyle w:val="a2"/>
      </w:pPr>
      <w:r>
        <w:t xml:space="preserve">Во-вторых, при </w:t>
      </w:r>
      <w:r w:rsidR="000156E0">
        <w:t>проведении периодических медосмотров можно использ</w:t>
      </w:r>
      <w:r w:rsidR="000156E0">
        <w:t>о</w:t>
      </w:r>
      <w:r w:rsidR="000156E0">
        <w:t>вать готовые списки, поступающие от предприятий в электронном виде. Например, для медицинского осмотра предприятия численностью 300 человек общее затр</w:t>
      </w:r>
      <w:r w:rsidR="000156E0">
        <w:t>а</w:t>
      </w:r>
      <w:r w:rsidR="000156E0">
        <w:t xml:space="preserve">ченное время </w:t>
      </w:r>
      <w:proofErr w:type="gramStart"/>
      <w:r w:rsidR="000156E0">
        <w:t>на те</w:t>
      </w:r>
      <w:proofErr w:type="gramEnd"/>
      <w:r w:rsidR="000156E0">
        <w:t xml:space="preserve"> же технологические операции, которые выполняются при «ручном» труде, будет равно:</w:t>
      </w:r>
    </w:p>
    <w:p w:rsidR="000156E0" w:rsidRDefault="000156E0" w:rsidP="00FC64BC">
      <w:pPr>
        <w:pStyle w:val="a2"/>
        <w:spacing w:before="120" w:after="160"/>
      </w:pPr>
      <w:r>
        <w:rPr>
          <w:lang w:val="en-US"/>
        </w:rPr>
        <w:t>T</w:t>
      </w:r>
      <w:r w:rsidRPr="006445F5">
        <w:t xml:space="preserve"> = 90 + 2</w:t>
      </w:r>
      <w:proofErr w:type="gramStart"/>
      <w:r w:rsidRPr="006445F5">
        <w:t>,8</w:t>
      </w:r>
      <w:proofErr w:type="gramEnd"/>
      <w:r w:rsidR="00621446">
        <w:rPr>
          <w:lang w:val="en-US"/>
        </w:rPr>
        <w:t> </w:t>
      </w:r>
      <w:r w:rsidR="00621446" w:rsidRPr="006445F5">
        <w:t>·</w:t>
      </w:r>
      <w:r w:rsidR="00621446">
        <w:rPr>
          <w:lang w:val="en-US"/>
        </w:rPr>
        <w:t> </w:t>
      </w:r>
      <w:r w:rsidRPr="006445F5">
        <w:t xml:space="preserve">300 = </w:t>
      </w:r>
      <w:r>
        <w:t>930 (чел.</w:t>
      </w:r>
      <w:r w:rsidR="00621446">
        <w:t> · </w:t>
      </w:r>
      <w:r>
        <w:t>мин.)</w:t>
      </w:r>
    </w:p>
    <w:p w:rsidR="000156E0" w:rsidRDefault="000156E0" w:rsidP="00DF7338">
      <w:pPr>
        <w:pStyle w:val="a2"/>
      </w:pPr>
      <w:r>
        <w:t xml:space="preserve">Сравним его </w:t>
      </w:r>
      <w:proofErr w:type="gramStart"/>
      <w:r>
        <w:t>с</w:t>
      </w:r>
      <w:proofErr w:type="gramEnd"/>
      <w:r>
        <w:t xml:space="preserve"> временем ручной обработки данных (10 000 чел</w:t>
      </w:r>
      <w:r w:rsidR="00621446">
        <w:t> · </w:t>
      </w:r>
      <w:r>
        <w:t>мин.) и п</w:t>
      </w:r>
      <w:r>
        <w:t>о</w:t>
      </w:r>
      <w:r>
        <w:t>лучим, что в трудозатратах от использования системы «</w:t>
      </w:r>
      <w:r w:rsidR="006445F5">
        <w:t>КриптоВеб — Электронный медосмотр</w:t>
      </w:r>
      <w:r>
        <w:t xml:space="preserve">» </w:t>
      </w:r>
      <w:r w:rsidR="009A13A6">
        <w:t xml:space="preserve">мы имеем </w:t>
      </w:r>
      <w:r w:rsidR="00FC64BC">
        <w:t xml:space="preserve">почти 11-кратное </w:t>
      </w:r>
      <w:r w:rsidR="009A13A6">
        <w:t>преимущество</w:t>
      </w:r>
      <w:r w:rsidR="00FC64BC">
        <w:t>!</w:t>
      </w:r>
    </w:p>
    <w:p w:rsidR="00FC64BC" w:rsidRDefault="00FC64BC" w:rsidP="00DF7338">
      <w:pPr>
        <w:pStyle w:val="a2"/>
      </w:pPr>
      <w:r>
        <w:t>Одновременно это означает, что персонал сможет заняться своей деятел</w:t>
      </w:r>
      <w:r>
        <w:t>ь</w:t>
      </w:r>
      <w:r>
        <w:t>ностью более производительно. К примеру, регистратор уже будет вносить свед</w:t>
      </w:r>
      <w:r>
        <w:t>е</w:t>
      </w:r>
      <w:r>
        <w:lastRenderedPageBreak/>
        <w:t>ния не в журнал, а в базу данных, поиск по которой осуществляется значительно быстрее, к тому же он сможет не только вносить сведения медицинской карты, но и результаты исследований или заключения врачей-специалистов, что крайне важно при составлении заключения врачом-</w:t>
      </w:r>
      <w:proofErr w:type="spellStart"/>
      <w:r>
        <w:t>профпатологом</w:t>
      </w:r>
      <w:proofErr w:type="spellEnd"/>
      <w:r>
        <w:t xml:space="preserve"> и формировании з</w:t>
      </w:r>
      <w:r>
        <w:t>а</w:t>
      </w:r>
      <w:r>
        <w:t>ключительного акта.</w:t>
      </w:r>
    </w:p>
    <w:p w:rsidR="00FC64BC" w:rsidRDefault="00FC64BC" w:rsidP="00DF7338">
      <w:pPr>
        <w:pStyle w:val="a2"/>
      </w:pPr>
      <w:r>
        <w:t>Соотв</w:t>
      </w:r>
      <w:r w:rsidR="00563983">
        <w:t xml:space="preserve">етственно, и экономист (совместно с </w:t>
      </w:r>
      <w:proofErr w:type="spellStart"/>
      <w:r w:rsidR="00563983">
        <w:t>профпатологом</w:t>
      </w:r>
      <w:proofErr w:type="spellEnd"/>
      <w:r w:rsidR="00563983">
        <w:t>) будет</w:t>
      </w:r>
      <w:r>
        <w:t xml:space="preserve"> составлять не одну калькуляцию — приблизительно, и тратить на нее несколько дней, а см</w:t>
      </w:r>
      <w:r>
        <w:t>о</w:t>
      </w:r>
      <w:r>
        <w:t>жет получать калькуляции по необходимости любое количество раз: как предвар</w:t>
      </w:r>
      <w:r>
        <w:t>и</w:t>
      </w:r>
      <w:r>
        <w:t>тельные, так и промежуточные, и фактические.</w:t>
      </w:r>
    </w:p>
    <w:p w:rsidR="00FC64BC" w:rsidRDefault="00FC64BC" w:rsidP="00DF7338">
      <w:pPr>
        <w:pStyle w:val="a2"/>
      </w:pPr>
      <w:r>
        <w:t>Наибольшую выгоду от внедрения системы получает врач-профпатолог как ключевое звено в организации медицинских осмотров. В его руках консолидир</w:t>
      </w:r>
      <w:r>
        <w:t>у</w:t>
      </w:r>
      <w:r>
        <w:t xml:space="preserve">ются сведения по медицинским картам, назначенным </w:t>
      </w:r>
      <w:proofErr w:type="spellStart"/>
      <w:r>
        <w:t>профмаршрутам</w:t>
      </w:r>
      <w:proofErr w:type="spellEnd"/>
      <w:r>
        <w:t>, пройде</w:t>
      </w:r>
      <w:r>
        <w:t>н</w:t>
      </w:r>
      <w:r>
        <w:t>ным исследованиям и консультациям, заключениям врачей-специалистов и р</w:t>
      </w:r>
      <w:r>
        <w:t>е</w:t>
      </w:r>
      <w:r>
        <w:t>зультатам исследований. Соответственно, у врача будет больше информации и больше возможностей для качественного составления заключения по каждому из работников предприятия (организации).</w:t>
      </w:r>
    </w:p>
    <w:p w:rsidR="00FC64BC" w:rsidRDefault="00FC64BC" w:rsidP="00DF7338">
      <w:pPr>
        <w:pStyle w:val="a2"/>
      </w:pPr>
      <w:r>
        <w:t>Оценим трудозатраты персонала с учетом значительного повышения кач</w:t>
      </w:r>
      <w:r>
        <w:t>е</w:t>
      </w:r>
      <w:r>
        <w:t>ства медосмотров для предприятия численностью 300 человек.</w:t>
      </w:r>
    </w:p>
    <w:p w:rsidR="00FC64BC" w:rsidRDefault="00FC64BC" w:rsidP="00FC64BC">
      <w:pPr>
        <w:pStyle w:val="a2"/>
        <w:spacing w:before="120" w:after="160"/>
      </w:pPr>
      <w:r>
        <w:t>T' = 90 + 9,9</w:t>
      </w:r>
      <w:r w:rsidR="00621446">
        <w:t> · </w:t>
      </w:r>
      <w:r>
        <w:t>300 = 3 060 (чел.</w:t>
      </w:r>
      <w:r w:rsidR="00621446">
        <w:t> · </w:t>
      </w:r>
      <w:r>
        <w:t>мин.)</w:t>
      </w:r>
    </w:p>
    <w:p w:rsidR="00FC64BC" w:rsidRDefault="00FC64BC" w:rsidP="00DF7338">
      <w:pPr>
        <w:pStyle w:val="a2"/>
      </w:pPr>
      <w:r>
        <w:t>Эти трудозатраты, даже при существенном повышении качества услуг, ок</w:t>
      </w:r>
      <w:r>
        <w:t>а</w:t>
      </w:r>
      <w:r>
        <w:t>зываются все равно в 3,3 раза меньше, чем трудозатраты при ручном вводе да</w:t>
      </w:r>
      <w:r>
        <w:t>н</w:t>
      </w:r>
      <w:r>
        <w:t>ных.</w:t>
      </w:r>
    </w:p>
    <w:p w:rsidR="0008684F" w:rsidRDefault="0008684F" w:rsidP="0008684F">
      <w:pPr>
        <w:pStyle w:val="2"/>
        <w:rPr>
          <w:lang w:eastAsia="ja-JP"/>
        </w:rPr>
      </w:pPr>
      <w:r>
        <w:rPr>
          <w:lang w:eastAsia="ja-JP"/>
        </w:rPr>
        <w:t>Сохранившиеся неавтоматизированные операции</w:t>
      </w:r>
    </w:p>
    <w:p w:rsidR="0008684F" w:rsidRDefault="0008684F" w:rsidP="0008684F">
      <w:pPr>
        <w:rPr>
          <w:lang w:eastAsia="ja-JP"/>
        </w:rPr>
      </w:pPr>
      <w:r>
        <w:rPr>
          <w:lang w:eastAsia="ja-JP"/>
        </w:rPr>
        <w:t>Даже самая глубокая автоматизация не сможет перевести на свои рельсы все те</w:t>
      </w:r>
      <w:r>
        <w:rPr>
          <w:lang w:eastAsia="ja-JP"/>
        </w:rPr>
        <w:t>х</w:t>
      </w:r>
      <w:r>
        <w:rPr>
          <w:lang w:eastAsia="ja-JP"/>
        </w:rPr>
        <w:t xml:space="preserve">нологические этапы работ. В любом случае остаются рутинные операции, которые автоматизировать </w:t>
      </w:r>
      <w:r w:rsidR="00563983">
        <w:rPr>
          <w:lang w:eastAsia="ja-JP"/>
        </w:rPr>
        <w:t xml:space="preserve">пока </w:t>
      </w:r>
      <w:r>
        <w:rPr>
          <w:lang w:eastAsia="ja-JP"/>
        </w:rPr>
        <w:t>невозможно, и они приведены в таблице ниже.</w:t>
      </w:r>
    </w:p>
    <w:p w:rsidR="0008684F" w:rsidRDefault="0008684F" w:rsidP="0008684F">
      <w:pPr>
        <w:pStyle w:val="af1"/>
        <w:keepNext/>
      </w:pPr>
      <w:r>
        <w:t xml:space="preserve">Таблица </w:t>
      </w:r>
      <w:r w:rsidR="002C6737">
        <w:fldChar w:fldCharType="begin"/>
      </w:r>
      <w:r w:rsidR="002C6737">
        <w:instrText xml:space="preserve"> SEQ Таблица \* ARABIC </w:instrText>
      </w:r>
      <w:r w:rsidR="002C6737">
        <w:fldChar w:fldCharType="separate"/>
      </w:r>
      <w:r w:rsidR="006F7B0C">
        <w:rPr>
          <w:noProof/>
        </w:rPr>
        <w:t>4</w:t>
      </w:r>
      <w:r w:rsidR="002C6737">
        <w:rPr>
          <w:noProof/>
        </w:rPr>
        <w:fldChar w:fldCharType="end"/>
      </w:r>
      <w:r>
        <w:t>. Перечень неавтоматизированных технологических операций,</w:t>
      </w:r>
      <w:r>
        <w:br/>
        <w:t>их охват и трудозатраты (чел.</w:t>
      </w:r>
      <w:r w:rsidR="00621446">
        <w:t> · </w:t>
      </w:r>
      <w:r>
        <w:t>мин.)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701"/>
        <w:gridCol w:w="1305"/>
        <w:gridCol w:w="1312"/>
        <w:gridCol w:w="1252"/>
      </w:tblGrid>
      <w:tr w:rsidR="0008684F" w:rsidRPr="00403F52" w:rsidTr="0008684F">
        <w:trPr>
          <w:cantSplit/>
          <w:trHeight w:val="792"/>
          <w:tblHeader/>
        </w:trPr>
        <w:tc>
          <w:tcPr>
            <w:tcW w:w="2979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684F" w:rsidRPr="00403F52" w:rsidRDefault="0008684F" w:rsidP="0099572C">
            <w:pPr>
              <w:pStyle w:val="af0"/>
            </w:pPr>
            <w:r w:rsidRPr="00403F52">
              <w:t>Наименование технологической операции</w:t>
            </w:r>
          </w:p>
        </w:tc>
        <w:tc>
          <w:tcPr>
            <w:tcW w:w="681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684F" w:rsidRPr="00403F52" w:rsidRDefault="0008684F" w:rsidP="0099572C">
            <w:pPr>
              <w:pStyle w:val="af0"/>
            </w:pPr>
            <w:r w:rsidRPr="00403F52">
              <w:t>Охват оп</w:t>
            </w:r>
            <w:r w:rsidRPr="00403F52">
              <w:t>е</w:t>
            </w:r>
            <w:r w:rsidRPr="00403F52">
              <w:t>рацией,</w:t>
            </w:r>
            <w:r w:rsidRPr="00403F52">
              <w:br/>
              <w:t>%</w:t>
            </w:r>
          </w:p>
        </w:tc>
        <w:tc>
          <w:tcPr>
            <w:tcW w:w="6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8684F" w:rsidRPr="00403F52" w:rsidRDefault="0008684F" w:rsidP="0099572C">
            <w:pPr>
              <w:pStyle w:val="af0"/>
            </w:pPr>
            <w:r w:rsidRPr="0008684F">
              <w:t>на каждого работника</w:t>
            </w:r>
          </w:p>
        </w:tc>
        <w:tc>
          <w:tcPr>
            <w:tcW w:w="65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8684F" w:rsidRPr="00403F52" w:rsidRDefault="0008684F" w:rsidP="0099572C">
            <w:pPr>
              <w:pStyle w:val="af0"/>
            </w:pPr>
            <w:r w:rsidRPr="0008684F">
              <w:t>с учетом охвата</w:t>
            </w:r>
          </w:p>
        </w:tc>
      </w:tr>
      <w:tr w:rsidR="0008684F" w:rsidRPr="00403F52" w:rsidTr="0008684F">
        <w:trPr>
          <w:cantSplit/>
          <w:trHeight w:val="330"/>
        </w:trPr>
        <w:tc>
          <w:tcPr>
            <w:tcW w:w="2979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08684F" w:rsidRPr="00403F52" w:rsidRDefault="0008684F" w:rsidP="0099572C">
            <w:pPr>
              <w:pStyle w:val="af"/>
            </w:pPr>
            <w:r>
              <w:t>Прием сотрудника предприятия, организации и в</w:t>
            </w:r>
            <w:r>
              <w:t>ы</w:t>
            </w:r>
            <w:r>
              <w:t>дача медицинских карт</w:t>
            </w:r>
          </w:p>
        </w:tc>
        <w:tc>
          <w:tcPr>
            <w:tcW w:w="681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08684F" w:rsidRPr="00403F52" w:rsidRDefault="0008684F" w:rsidP="0099572C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686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8684F" w:rsidRPr="00403F52" w:rsidRDefault="00072E01" w:rsidP="0099572C">
            <w:pPr>
              <w:pStyle w:val="af"/>
              <w:jc w:val="right"/>
            </w:pPr>
            <w:r>
              <w:t>3</w:t>
            </w:r>
          </w:p>
        </w:tc>
        <w:tc>
          <w:tcPr>
            <w:tcW w:w="6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08684F" w:rsidRPr="00403F52" w:rsidRDefault="00072E01" w:rsidP="0099572C">
            <w:pPr>
              <w:pStyle w:val="af"/>
              <w:jc w:val="right"/>
            </w:pPr>
            <w:r>
              <w:t>3</w:t>
            </w:r>
            <w:r w:rsidR="0008684F">
              <w:t>,0</w:t>
            </w:r>
          </w:p>
        </w:tc>
      </w:tr>
      <w:tr w:rsidR="0008684F" w:rsidRPr="00403F52" w:rsidTr="00072E01">
        <w:trPr>
          <w:cantSplit/>
          <w:trHeight w:val="313"/>
        </w:trPr>
        <w:tc>
          <w:tcPr>
            <w:tcW w:w="2979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8684F" w:rsidRPr="00403F52" w:rsidRDefault="0008684F" w:rsidP="0099572C">
            <w:pPr>
              <w:pStyle w:val="af"/>
            </w:pPr>
            <w:r>
              <w:lastRenderedPageBreak/>
              <w:t xml:space="preserve">Объяснение </w:t>
            </w:r>
            <w:proofErr w:type="spellStart"/>
            <w:r>
              <w:t>профмаршрута</w:t>
            </w:r>
            <w:proofErr w:type="spellEnd"/>
            <w:r>
              <w:t xml:space="preserve"> и порядка прохождения специалистов сотруднику предприятия, организации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08684F" w:rsidRPr="00403F52" w:rsidRDefault="0008684F" w:rsidP="0099572C">
            <w:pPr>
              <w:pStyle w:val="af"/>
              <w:jc w:val="center"/>
            </w:pPr>
            <w:r w:rsidRPr="00403F52">
              <w:t>100%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8684F" w:rsidRPr="00403F52" w:rsidRDefault="0008684F" w:rsidP="0099572C">
            <w:pPr>
              <w:pStyle w:val="af"/>
              <w:jc w:val="right"/>
            </w:pPr>
            <w:r>
              <w:t>2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08684F" w:rsidRPr="00403F52" w:rsidRDefault="0008684F" w:rsidP="0099572C">
            <w:pPr>
              <w:pStyle w:val="af"/>
              <w:jc w:val="right"/>
            </w:pPr>
            <w:r>
              <w:t>2,0</w:t>
            </w:r>
          </w:p>
        </w:tc>
      </w:tr>
      <w:tr w:rsidR="00072E01" w:rsidRPr="00403F52" w:rsidTr="00072E01">
        <w:trPr>
          <w:cantSplit/>
          <w:trHeight w:val="313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72E01" w:rsidRPr="00072E01" w:rsidRDefault="00072E01" w:rsidP="0099572C">
            <w:pPr>
              <w:pStyle w:val="af"/>
              <w:rPr>
                <w:b/>
              </w:rPr>
            </w:pPr>
            <w:r w:rsidRPr="00072E01">
              <w:rPr>
                <w:b/>
              </w:rPr>
              <w:t>ИТОГО, чел.</w:t>
            </w:r>
            <w:r w:rsidR="00621446">
              <w:rPr>
                <w:b/>
              </w:rPr>
              <w:t> · </w:t>
            </w:r>
            <w:r w:rsidRPr="00072E01">
              <w:rPr>
                <w:b/>
              </w:rPr>
              <w:t>мин.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72E01" w:rsidRPr="00072E01" w:rsidRDefault="00072E01" w:rsidP="0099572C">
            <w:pPr>
              <w:pStyle w:val="af"/>
              <w:jc w:val="center"/>
              <w:rPr>
                <w:b/>
              </w:rPr>
            </w:pPr>
          </w:p>
        </w:tc>
        <w:tc>
          <w:tcPr>
            <w:tcW w:w="6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72E01" w:rsidRPr="00072E01" w:rsidRDefault="00072E01" w:rsidP="0099572C">
            <w:pPr>
              <w:pStyle w:val="af"/>
              <w:jc w:val="right"/>
              <w:rPr>
                <w:b/>
              </w:rPr>
            </w:pP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72E01" w:rsidRPr="00072E01" w:rsidRDefault="00072E01" w:rsidP="0099572C">
            <w:pPr>
              <w:pStyle w:val="af"/>
              <w:jc w:val="right"/>
              <w:rPr>
                <w:b/>
              </w:rPr>
            </w:pPr>
            <w:r w:rsidRPr="00072E01">
              <w:rPr>
                <w:b/>
              </w:rPr>
              <w:t>5,0</w:t>
            </w:r>
          </w:p>
        </w:tc>
      </w:tr>
    </w:tbl>
    <w:p w:rsidR="0008684F" w:rsidRDefault="0008684F" w:rsidP="0008684F">
      <w:pPr>
        <w:rPr>
          <w:lang w:eastAsia="ja-JP"/>
        </w:rPr>
      </w:pPr>
    </w:p>
    <w:p w:rsidR="00072E01" w:rsidRDefault="00072E01" w:rsidP="00072E01">
      <w:pPr>
        <w:pStyle w:val="a2"/>
        <w:rPr>
          <w:lang w:eastAsia="ja-JP"/>
        </w:rPr>
      </w:pPr>
      <w:r>
        <w:rPr>
          <w:lang w:eastAsia="ja-JP"/>
        </w:rPr>
        <w:t>Данные операции не относятся к медицинским услугам и также могут быть отнесены к рутинным операциям с каждым сотрудником предприятия (организ</w:t>
      </w:r>
      <w:r>
        <w:rPr>
          <w:lang w:eastAsia="ja-JP"/>
        </w:rPr>
        <w:t>а</w:t>
      </w:r>
      <w:r>
        <w:rPr>
          <w:lang w:eastAsia="ja-JP"/>
        </w:rPr>
        <w:t>ции), прибывшим на</w:t>
      </w:r>
      <w:r>
        <w:rPr>
          <w:lang w:val="en-US" w:eastAsia="ja-JP"/>
        </w:rPr>
        <w:t> </w:t>
      </w:r>
      <w:r>
        <w:rPr>
          <w:lang w:eastAsia="ja-JP"/>
        </w:rPr>
        <w:t>медицинский осмотр.</w:t>
      </w:r>
    </w:p>
    <w:p w:rsidR="00072E01" w:rsidRDefault="00072E01" w:rsidP="00072E01">
      <w:pPr>
        <w:pStyle w:val="a2"/>
        <w:rPr>
          <w:lang w:eastAsia="ja-JP"/>
        </w:rPr>
      </w:pPr>
      <w:r>
        <w:rPr>
          <w:lang w:eastAsia="ja-JP"/>
        </w:rPr>
        <w:t>Соответственно, можно внести и корректировки в соотношение времени традиционной и автоматизированной подготовки медицинской документации и приема граждан: для предварительных медосмотров соотношение будет 25 мин./12,3 мин. (в 2 раза), для периодического медосмотра на 300 человек — 11</w:t>
      </w:r>
      <w:r w:rsidR="009A13A6">
        <w:rPr>
          <w:lang w:eastAsia="ja-JP"/>
        </w:rPr>
        <w:t> </w:t>
      </w:r>
      <w:r>
        <w:rPr>
          <w:lang w:eastAsia="ja-JP"/>
        </w:rPr>
        <w:t>700 чел.</w:t>
      </w:r>
      <w:r w:rsidR="00621446">
        <w:rPr>
          <w:lang w:eastAsia="ja-JP"/>
        </w:rPr>
        <w:t> · </w:t>
      </w:r>
      <w:r>
        <w:rPr>
          <w:lang w:eastAsia="ja-JP"/>
        </w:rPr>
        <w:t>мин. / 4</w:t>
      </w:r>
      <w:r w:rsidR="009A13A6">
        <w:rPr>
          <w:lang w:eastAsia="ja-JP"/>
        </w:rPr>
        <w:t> </w:t>
      </w:r>
      <w:r>
        <w:rPr>
          <w:lang w:eastAsia="ja-JP"/>
        </w:rPr>
        <w:t>560 чел.</w:t>
      </w:r>
      <w:r w:rsidR="00621446">
        <w:rPr>
          <w:lang w:eastAsia="ja-JP"/>
        </w:rPr>
        <w:t> · </w:t>
      </w:r>
      <w:r>
        <w:rPr>
          <w:lang w:eastAsia="ja-JP"/>
        </w:rPr>
        <w:t>мин. (в 2,6 раза).</w:t>
      </w:r>
    </w:p>
    <w:p w:rsidR="008C2C83" w:rsidRDefault="008C2C83" w:rsidP="008C2C83">
      <w:pPr>
        <w:pStyle w:val="2"/>
        <w:rPr>
          <w:lang w:eastAsia="ja-JP"/>
        </w:rPr>
      </w:pPr>
      <w:r>
        <w:rPr>
          <w:lang w:eastAsia="ja-JP"/>
        </w:rPr>
        <w:t>Статистический расчет экономии трудозатрат</w:t>
      </w:r>
      <w:r w:rsidR="0050204B">
        <w:rPr>
          <w:lang w:eastAsia="ja-JP"/>
        </w:rPr>
        <w:t xml:space="preserve"> ЛПУ</w:t>
      </w:r>
    </w:p>
    <w:p w:rsidR="008C2C83" w:rsidRDefault="008C2C83" w:rsidP="008C2C83">
      <w:pPr>
        <w:rPr>
          <w:lang w:eastAsia="ja-JP"/>
        </w:rPr>
      </w:pPr>
      <w:r>
        <w:rPr>
          <w:lang w:eastAsia="ja-JP"/>
        </w:rPr>
        <w:t>Согласно данным, приведенным на стр. </w:t>
      </w:r>
      <w:r>
        <w:rPr>
          <w:lang w:eastAsia="ja-JP"/>
        </w:rPr>
        <w:fldChar w:fldCharType="begin"/>
      </w:r>
      <w:r>
        <w:rPr>
          <w:lang w:eastAsia="ja-JP"/>
        </w:rPr>
        <w:instrText xml:space="preserve"> PAGEREF _Ref445760420 </w:instrText>
      </w:r>
      <w:r>
        <w:rPr>
          <w:lang w:eastAsia="ja-JP"/>
        </w:rPr>
        <w:fldChar w:fldCharType="separate"/>
      </w:r>
      <w:r w:rsidR="006F7B0C">
        <w:rPr>
          <w:noProof/>
          <w:lang w:eastAsia="ja-JP"/>
        </w:rPr>
        <w:t>5</w:t>
      </w:r>
      <w:r>
        <w:rPr>
          <w:lang w:eastAsia="ja-JP"/>
        </w:rPr>
        <w:fldChar w:fldCharType="end"/>
      </w:r>
      <w:r>
        <w:rPr>
          <w:lang w:eastAsia="ja-JP"/>
        </w:rPr>
        <w:t xml:space="preserve"> (см. </w:t>
      </w:r>
      <w:r>
        <w:rPr>
          <w:lang w:eastAsia="ja-JP"/>
        </w:rPr>
        <w:fldChar w:fldCharType="begin"/>
      </w:r>
      <w:r>
        <w:rPr>
          <w:lang w:eastAsia="ja-JP"/>
        </w:rPr>
        <w:instrText xml:space="preserve"> REF _Ref445760417 </w:instrText>
      </w:r>
      <w:r>
        <w:rPr>
          <w:lang w:eastAsia="ja-JP"/>
        </w:rPr>
        <w:fldChar w:fldCharType="separate"/>
      </w:r>
      <w:r w:rsidR="006F7B0C">
        <w:t xml:space="preserve">Таблица </w:t>
      </w:r>
      <w:r w:rsidR="006F7B0C">
        <w:rPr>
          <w:noProof/>
        </w:rPr>
        <w:t>1</w:t>
      </w:r>
      <w:r>
        <w:rPr>
          <w:lang w:eastAsia="ja-JP"/>
        </w:rPr>
        <w:fldChar w:fldCharType="end"/>
      </w:r>
      <w:r>
        <w:rPr>
          <w:lang w:eastAsia="ja-JP"/>
        </w:rPr>
        <w:t xml:space="preserve">), </w:t>
      </w:r>
      <w:r w:rsidR="0050204B">
        <w:rPr>
          <w:lang w:eastAsia="ja-JP"/>
        </w:rPr>
        <w:t xml:space="preserve">за период с 14.02.2016 г.  по 14.03.2016 г. БУЗ УР «ГП №4 МЗ УР» провело два периодических медицинских </w:t>
      </w:r>
      <w:r w:rsidR="00CC424F">
        <w:rPr>
          <w:lang w:eastAsia="ja-JP"/>
        </w:rPr>
        <w:t>осмотра численностью 263 и 386 чел., а также провело осмотр 75 чел. при пери</w:t>
      </w:r>
      <w:r w:rsidR="00CC424F">
        <w:rPr>
          <w:lang w:eastAsia="ja-JP"/>
        </w:rPr>
        <w:t>о</w:t>
      </w:r>
      <w:r w:rsidR="00CC424F">
        <w:rPr>
          <w:lang w:eastAsia="ja-JP"/>
        </w:rPr>
        <w:t>дических медицинских осмотрах.</w:t>
      </w:r>
    </w:p>
    <w:p w:rsidR="00CC424F" w:rsidRDefault="00CC424F" w:rsidP="00CC424F">
      <w:pPr>
        <w:pStyle w:val="a2"/>
        <w:rPr>
          <w:lang w:eastAsia="ja-JP"/>
        </w:rPr>
      </w:pPr>
      <w:r>
        <w:rPr>
          <w:lang w:eastAsia="ja-JP"/>
        </w:rPr>
        <w:t>Результаты расчета трудозатрат персонала на оформление медицинской д</w:t>
      </w:r>
      <w:r>
        <w:rPr>
          <w:lang w:eastAsia="ja-JP"/>
        </w:rPr>
        <w:t>о</w:t>
      </w:r>
      <w:r>
        <w:rPr>
          <w:lang w:eastAsia="ja-JP"/>
        </w:rPr>
        <w:t>кументации приведено в таблице ниже.</w:t>
      </w:r>
    </w:p>
    <w:p w:rsidR="004744F2" w:rsidRDefault="004744F2" w:rsidP="004744F2">
      <w:pPr>
        <w:pStyle w:val="af1"/>
        <w:keepNext/>
      </w:pPr>
      <w:r>
        <w:t xml:space="preserve">Таблица </w:t>
      </w:r>
      <w:r w:rsidR="002C6737">
        <w:fldChar w:fldCharType="begin"/>
      </w:r>
      <w:r w:rsidR="002C6737">
        <w:instrText xml:space="preserve"> SEQ Таблица \* ARABIC</w:instrText>
      </w:r>
      <w:r w:rsidR="002C6737">
        <w:instrText xml:space="preserve"> </w:instrText>
      </w:r>
      <w:r w:rsidR="002C6737">
        <w:fldChar w:fldCharType="separate"/>
      </w:r>
      <w:r w:rsidR="006F7B0C">
        <w:rPr>
          <w:noProof/>
        </w:rPr>
        <w:t>5</w:t>
      </w:r>
      <w:r w:rsidR="002C6737">
        <w:rPr>
          <w:noProof/>
        </w:rPr>
        <w:fldChar w:fldCharType="end"/>
      </w:r>
      <w:r>
        <w:t>. Расчет плановых и фактических трудозатрат на период 14.02 – 14.03</w:t>
      </w:r>
      <w:r>
        <w:br/>
        <w:t>при проведении медицинских осмотров</w:t>
      </w:r>
    </w:p>
    <w:tbl>
      <w:tblPr>
        <w:tblStyle w:val="ae"/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411"/>
        <w:gridCol w:w="2549"/>
        <w:gridCol w:w="1531"/>
        <w:gridCol w:w="1271"/>
        <w:gridCol w:w="1270"/>
      </w:tblGrid>
      <w:tr w:rsidR="004744F2" w:rsidTr="009162C9">
        <w:trPr>
          <w:trHeight w:val="589"/>
        </w:trPr>
        <w:tc>
          <w:tcPr>
            <w:tcW w:w="53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744F2" w:rsidRPr="00FD2083" w:rsidRDefault="004744F2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  <w:r w:rsidRPr="00FD2083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FD2083">
              <w:rPr>
                <w:b/>
                <w:sz w:val="18"/>
                <w:szCs w:val="18"/>
              </w:rPr>
              <w:t>п</w:t>
            </w:r>
            <w:proofErr w:type="gramEnd"/>
            <w:r w:rsidRPr="00FD2083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44F2" w:rsidRPr="00FD2083" w:rsidRDefault="009162C9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</w:t>
            </w:r>
            <w:r>
              <w:rPr>
                <w:b/>
                <w:sz w:val="18"/>
                <w:szCs w:val="18"/>
              </w:rPr>
              <w:br/>
            </w:r>
            <w:r w:rsidR="004744F2" w:rsidRPr="00FD2083">
              <w:rPr>
                <w:b/>
                <w:sz w:val="18"/>
                <w:szCs w:val="18"/>
              </w:rPr>
              <w:t>медицинской услуги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44F2" w:rsidRPr="00FD2083" w:rsidRDefault="004744F2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  <w:r w:rsidRPr="00FD2083">
              <w:rPr>
                <w:b/>
                <w:sz w:val="18"/>
                <w:szCs w:val="18"/>
              </w:rPr>
              <w:t>Предприятие</w:t>
            </w:r>
            <w:r w:rsidRPr="00FD2083">
              <w:rPr>
                <w:b/>
                <w:sz w:val="18"/>
                <w:szCs w:val="18"/>
              </w:rPr>
              <w:br/>
              <w:t>(организация)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44F2" w:rsidRPr="00FD2083" w:rsidRDefault="009162C9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Количество</w:t>
            </w:r>
            <w:r>
              <w:rPr>
                <w:b/>
                <w:sz w:val="18"/>
                <w:szCs w:val="18"/>
              </w:rPr>
              <w:br/>
            </w:r>
            <w:r w:rsidR="004744F2" w:rsidRPr="00FD2083">
              <w:rPr>
                <w:b/>
                <w:sz w:val="18"/>
                <w:szCs w:val="18"/>
              </w:rPr>
              <w:t>человек,</w:t>
            </w:r>
            <w:r w:rsidR="004744F2" w:rsidRPr="00FD2083">
              <w:rPr>
                <w:b/>
                <w:sz w:val="18"/>
                <w:szCs w:val="18"/>
              </w:rPr>
              <w:br/>
              <w:t>прошедших медосмотр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44F2" w:rsidRPr="00FD2083" w:rsidRDefault="004744F2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Трудозатраты,</w:t>
            </w:r>
            <w:r>
              <w:rPr>
                <w:b/>
                <w:sz w:val="18"/>
                <w:szCs w:val="18"/>
              </w:rPr>
              <w:br/>
              <w:t>чел.</w:t>
            </w:r>
            <w:r w:rsidR="00621446">
              <w:rPr>
                <w:b/>
                <w:sz w:val="18"/>
                <w:szCs w:val="18"/>
              </w:rPr>
              <w:t> · </w:t>
            </w:r>
            <w:r>
              <w:rPr>
                <w:b/>
                <w:sz w:val="18"/>
                <w:szCs w:val="18"/>
              </w:rPr>
              <w:t>час</w:t>
            </w:r>
          </w:p>
        </w:tc>
      </w:tr>
      <w:tr w:rsidR="004744F2" w:rsidTr="009162C9">
        <w:trPr>
          <w:trHeight w:val="588"/>
        </w:trPr>
        <w:tc>
          <w:tcPr>
            <w:tcW w:w="53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44F2" w:rsidRPr="00FD2083" w:rsidRDefault="004744F2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4F2" w:rsidRPr="00FD2083" w:rsidRDefault="004744F2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4F2" w:rsidRPr="00FD2083" w:rsidRDefault="004744F2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44F2" w:rsidRPr="00FD2083" w:rsidRDefault="004744F2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44F2" w:rsidRPr="00FD2083" w:rsidRDefault="004744F2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44F2" w:rsidRPr="00FD2083" w:rsidRDefault="004744F2" w:rsidP="004744F2">
            <w:pPr>
              <w:pStyle w:val="a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факт</w:t>
            </w:r>
          </w:p>
        </w:tc>
      </w:tr>
      <w:tr w:rsidR="004744F2" w:rsidTr="009162C9">
        <w:tc>
          <w:tcPr>
            <w:tcW w:w="530" w:type="dxa"/>
            <w:vMerge w:val="restart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744F2" w:rsidRPr="00FD2083" w:rsidRDefault="004744F2" w:rsidP="0099572C">
            <w:pPr>
              <w:pStyle w:val="af"/>
            </w:pPr>
            <w:r w:rsidRPr="00FD2083">
              <w:t>1</w:t>
            </w:r>
          </w:p>
        </w:tc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744F2" w:rsidRPr="00FD2083" w:rsidRDefault="004744F2" w:rsidP="009162C9">
            <w:pPr>
              <w:pStyle w:val="af"/>
            </w:pPr>
            <w:r w:rsidRPr="00FD2083">
              <w:t>Периодические м</w:t>
            </w:r>
            <w:r w:rsidRPr="00FD2083">
              <w:t>е</w:t>
            </w:r>
            <w:r w:rsidRPr="00FD2083">
              <w:t>дицинские</w:t>
            </w:r>
            <w:r w:rsidR="009162C9">
              <w:t xml:space="preserve"> </w:t>
            </w:r>
            <w:r w:rsidRPr="00FD2083">
              <w:t>осмотры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744F2" w:rsidRPr="00FD2083" w:rsidRDefault="004744F2" w:rsidP="0099572C">
            <w:pPr>
              <w:pStyle w:val="af"/>
            </w:pPr>
            <w:r w:rsidRPr="00FD2083">
              <w:t>ООО «Хлебозавод №5»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4744F2" w:rsidRPr="00FD2083" w:rsidRDefault="004744F2" w:rsidP="004744F2">
            <w:pPr>
              <w:pStyle w:val="af"/>
              <w:jc w:val="right"/>
            </w:pPr>
            <w:r w:rsidRPr="00FD2083">
              <w:t>263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4744F2" w:rsidRPr="00FD2083" w:rsidRDefault="004744F2" w:rsidP="004744F2">
            <w:pPr>
              <w:pStyle w:val="af"/>
              <w:jc w:val="right"/>
            </w:pPr>
            <w:r>
              <w:t>149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4744F2" w:rsidRPr="00FD2083" w:rsidRDefault="009162C9" w:rsidP="004744F2">
            <w:pPr>
              <w:pStyle w:val="af"/>
              <w:jc w:val="right"/>
            </w:pPr>
            <w:r>
              <w:t>45</w:t>
            </w:r>
          </w:p>
        </w:tc>
      </w:tr>
      <w:tr w:rsidR="004744F2" w:rsidTr="009162C9">
        <w:tc>
          <w:tcPr>
            <w:tcW w:w="530" w:type="dxa"/>
            <w:vMerge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4744F2" w:rsidRPr="00FD2083" w:rsidRDefault="004744F2" w:rsidP="0099572C">
            <w:pPr>
              <w:pStyle w:val="af"/>
            </w:pPr>
          </w:p>
        </w:tc>
        <w:tc>
          <w:tcPr>
            <w:tcW w:w="2413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F2" w:rsidRPr="00FD2083" w:rsidRDefault="004744F2" w:rsidP="0099572C">
            <w:pPr>
              <w:pStyle w:val="af"/>
            </w:pPr>
          </w:p>
        </w:tc>
        <w:tc>
          <w:tcPr>
            <w:tcW w:w="25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F2" w:rsidRPr="00FD2083" w:rsidRDefault="004744F2" w:rsidP="0099572C">
            <w:pPr>
              <w:pStyle w:val="af"/>
            </w:pPr>
            <w:r w:rsidRPr="00FD2083">
              <w:t>ОАО «Восточный»</w:t>
            </w:r>
          </w:p>
        </w:tc>
        <w:tc>
          <w:tcPr>
            <w:tcW w:w="153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4744F2" w:rsidRPr="00FD2083" w:rsidRDefault="004744F2" w:rsidP="004744F2">
            <w:pPr>
              <w:pStyle w:val="af"/>
              <w:jc w:val="right"/>
            </w:pPr>
            <w:r w:rsidRPr="00FD2083">
              <w:t>386</w:t>
            </w:r>
          </w:p>
        </w:tc>
        <w:tc>
          <w:tcPr>
            <w:tcW w:w="127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4744F2" w:rsidRPr="00FD2083" w:rsidRDefault="004744F2" w:rsidP="004744F2">
            <w:pPr>
              <w:pStyle w:val="af"/>
              <w:jc w:val="right"/>
            </w:pPr>
            <w:r>
              <w:t>219</w:t>
            </w:r>
          </w:p>
        </w:tc>
        <w:tc>
          <w:tcPr>
            <w:tcW w:w="127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4744F2" w:rsidRPr="00FD2083" w:rsidRDefault="009162C9" w:rsidP="004744F2">
            <w:pPr>
              <w:pStyle w:val="af"/>
              <w:jc w:val="right"/>
            </w:pPr>
            <w:r>
              <w:t>65</w:t>
            </w:r>
          </w:p>
        </w:tc>
      </w:tr>
      <w:tr w:rsidR="004744F2" w:rsidTr="009162C9"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F2" w:rsidRPr="00FD2083" w:rsidRDefault="004744F2" w:rsidP="0099572C">
            <w:pPr>
              <w:pStyle w:val="af"/>
            </w:pPr>
            <w:r w:rsidRPr="00FD2083">
              <w:t>2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F2" w:rsidRPr="00FD2083" w:rsidRDefault="004744F2" w:rsidP="0099572C">
            <w:pPr>
              <w:pStyle w:val="af"/>
            </w:pPr>
            <w:r w:rsidRPr="00FD2083">
              <w:t>Предварительные медицинские осмотры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44F2" w:rsidRPr="00FD2083" w:rsidRDefault="004744F2" w:rsidP="004744F2">
            <w:pPr>
              <w:pStyle w:val="af"/>
              <w:jc w:val="right"/>
            </w:pPr>
            <w:r>
              <w:t>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44F2" w:rsidRDefault="004744F2" w:rsidP="004744F2">
            <w:pPr>
              <w:pStyle w:val="af"/>
              <w:jc w:val="right"/>
            </w:pPr>
            <w:r>
              <w:t>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44F2" w:rsidRDefault="009162C9" w:rsidP="004744F2">
            <w:pPr>
              <w:pStyle w:val="af"/>
              <w:jc w:val="right"/>
            </w:pPr>
            <w:r>
              <w:t>9</w:t>
            </w:r>
          </w:p>
        </w:tc>
      </w:tr>
      <w:tr w:rsidR="004744F2" w:rsidTr="009162C9">
        <w:tc>
          <w:tcPr>
            <w:tcW w:w="54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4F2" w:rsidRPr="00FD2083" w:rsidRDefault="004744F2" w:rsidP="0099572C">
            <w:pPr>
              <w:pStyle w:val="af"/>
              <w:rPr>
                <w:b/>
              </w:rPr>
            </w:pPr>
            <w:r w:rsidRPr="00FD2083">
              <w:rPr>
                <w:b/>
              </w:rPr>
              <w:t>ИТОГО: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44F2" w:rsidRPr="00FD2083" w:rsidRDefault="004744F2" w:rsidP="004744F2">
            <w:pPr>
              <w:pStyle w:val="af"/>
              <w:jc w:val="right"/>
              <w:rPr>
                <w:b/>
              </w:rPr>
            </w:pPr>
            <w:r w:rsidRPr="00FD2083">
              <w:rPr>
                <w:b/>
              </w:rPr>
              <w:t>724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44F2" w:rsidRPr="00FD2083" w:rsidRDefault="009162C9" w:rsidP="004744F2">
            <w:pPr>
              <w:pStyle w:val="af"/>
              <w:jc w:val="right"/>
              <w:rPr>
                <w:b/>
              </w:rPr>
            </w:pPr>
            <w:r>
              <w:rPr>
                <w:b/>
              </w:rPr>
              <w:t>393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44F2" w:rsidRPr="00FD2083" w:rsidRDefault="009162C9" w:rsidP="004744F2">
            <w:pPr>
              <w:pStyle w:val="af"/>
              <w:jc w:val="right"/>
              <w:rPr>
                <w:b/>
              </w:rPr>
            </w:pPr>
            <w:r>
              <w:rPr>
                <w:b/>
              </w:rPr>
              <w:t>119</w:t>
            </w:r>
          </w:p>
        </w:tc>
      </w:tr>
    </w:tbl>
    <w:p w:rsidR="00CC424F" w:rsidRDefault="00CC424F" w:rsidP="00CC424F">
      <w:pPr>
        <w:rPr>
          <w:lang w:eastAsia="ja-JP"/>
        </w:rPr>
      </w:pPr>
    </w:p>
    <w:p w:rsidR="00C15965" w:rsidRDefault="00C15965" w:rsidP="00C15965">
      <w:pPr>
        <w:pStyle w:val="a2"/>
        <w:rPr>
          <w:lang w:eastAsia="ja-JP"/>
        </w:rPr>
      </w:pPr>
      <w:r>
        <w:rPr>
          <w:lang w:eastAsia="ja-JP"/>
        </w:rPr>
        <w:t xml:space="preserve">Таким образом, фактические трудозатраты сотрудников предприятия были снижены на </w:t>
      </w:r>
      <w:r w:rsidR="0099572C">
        <w:rPr>
          <w:lang w:eastAsia="ja-JP"/>
        </w:rPr>
        <w:t>274 чел.</w:t>
      </w:r>
      <w:r w:rsidR="00621446">
        <w:rPr>
          <w:lang w:eastAsia="ja-JP"/>
        </w:rPr>
        <w:t> · </w:t>
      </w:r>
      <w:r>
        <w:rPr>
          <w:lang w:eastAsia="ja-JP"/>
        </w:rPr>
        <w:t>часа или в 3,3 раза.</w:t>
      </w:r>
    </w:p>
    <w:p w:rsidR="00C15965" w:rsidRDefault="00C15965" w:rsidP="00C15965">
      <w:pPr>
        <w:pStyle w:val="2"/>
        <w:rPr>
          <w:lang w:eastAsia="ja-JP"/>
        </w:rPr>
      </w:pPr>
      <w:bookmarkStart w:id="5" w:name="_Ref445762526"/>
      <w:r>
        <w:rPr>
          <w:lang w:eastAsia="ja-JP"/>
        </w:rPr>
        <w:t>Экономический эффект от использования системы</w:t>
      </w:r>
      <w:bookmarkEnd w:id="5"/>
    </w:p>
    <w:p w:rsidR="00C15965" w:rsidRDefault="00DC0ABB" w:rsidP="00C15965">
      <w:pPr>
        <w:rPr>
          <w:lang w:eastAsia="ja-JP"/>
        </w:rPr>
      </w:pPr>
      <w:r>
        <w:rPr>
          <w:lang w:eastAsia="ja-JP"/>
        </w:rPr>
        <w:t>За время пилотного проекта БУЗ УР «Городская поликлиника №4 МЗ УР» провело два периодических медицинских осмотра общей численностью 649 человек и осмотр 75 человек по предварительным медицинским осмотрам.</w:t>
      </w:r>
    </w:p>
    <w:p w:rsidR="00DC0ABB" w:rsidRDefault="00DC0ABB" w:rsidP="00DC0ABB">
      <w:pPr>
        <w:pStyle w:val="a2"/>
        <w:rPr>
          <w:lang w:eastAsia="ja-JP"/>
        </w:rPr>
      </w:pPr>
      <w:r>
        <w:rPr>
          <w:lang w:eastAsia="ja-JP"/>
        </w:rPr>
        <w:t>Рассчитаем экономический эффект от использования системы «</w:t>
      </w:r>
      <w:r w:rsidR="006445F5">
        <w:rPr>
          <w:lang w:eastAsia="ja-JP"/>
        </w:rPr>
        <w:t>КриптоВеб — Электронный медосмотр</w:t>
      </w:r>
      <w:r>
        <w:rPr>
          <w:lang w:eastAsia="ja-JP"/>
        </w:rPr>
        <w:t>» за период с 14 февраля по 14 марта 2016 г.</w:t>
      </w:r>
      <w:r w:rsidR="0099572C">
        <w:rPr>
          <w:lang w:eastAsia="ja-JP"/>
        </w:rPr>
        <w:t xml:space="preserve"> </w:t>
      </w:r>
      <w:r>
        <w:rPr>
          <w:lang w:eastAsia="ja-JP"/>
        </w:rPr>
        <w:t>Общее кол</w:t>
      </w:r>
      <w:r>
        <w:rPr>
          <w:lang w:eastAsia="ja-JP"/>
        </w:rPr>
        <w:t>и</w:t>
      </w:r>
      <w:r>
        <w:rPr>
          <w:lang w:eastAsia="ja-JP"/>
        </w:rPr>
        <w:t>чество рабочих дней по производственному календарю 2016 года за период 14.02.2016 – 14.03.2016 составляет 16 дней. Общее количество рабочих часов: 127.</w:t>
      </w:r>
    </w:p>
    <w:p w:rsidR="0099572C" w:rsidRDefault="0099572C" w:rsidP="00DC0ABB">
      <w:pPr>
        <w:pStyle w:val="a2"/>
        <w:rPr>
          <w:lang w:eastAsia="ja-JP"/>
        </w:rPr>
      </w:pPr>
      <w:r>
        <w:rPr>
          <w:lang w:eastAsia="ja-JP"/>
        </w:rPr>
        <w:t>Для проведения медицинских осмотров с трудозатратами 393 чел.</w:t>
      </w:r>
      <w:r w:rsidR="00621446">
        <w:rPr>
          <w:lang w:eastAsia="ja-JP"/>
        </w:rPr>
        <w:t> · </w:t>
      </w:r>
      <w:r>
        <w:rPr>
          <w:lang w:eastAsia="ja-JP"/>
        </w:rPr>
        <w:t>час при максимальной нагрузке персонала рутинным трудом (80% от рабочего времени) требуется:</w:t>
      </w:r>
    </w:p>
    <w:p w:rsidR="0099572C" w:rsidRDefault="0099572C" w:rsidP="0099572C">
      <w:pPr>
        <w:pStyle w:val="a2"/>
        <w:spacing w:before="120" w:after="160"/>
      </w:pPr>
      <w:r>
        <w:rPr>
          <w:rFonts w:hint="eastAsia"/>
          <w:lang w:eastAsia="ja-JP"/>
        </w:rPr>
        <w:t xml:space="preserve">N = </w:t>
      </w:r>
      <w:r>
        <w:t xml:space="preserve">393 / (127 </w:t>
      </w:r>
      <w:r w:rsidR="00621446">
        <w:t> · </w:t>
      </w:r>
      <w:r>
        <w:t xml:space="preserve"> 80% / 100%) = 3,87 (ед. персонала)</w:t>
      </w:r>
    </w:p>
    <w:p w:rsidR="0099572C" w:rsidRDefault="0099572C" w:rsidP="00DC0ABB">
      <w:pPr>
        <w:pStyle w:val="a2"/>
        <w:rPr>
          <w:lang w:eastAsia="ja-JP"/>
        </w:rPr>
      </w:pPr>
      <w:r>
        <w:rPr>
          <w:lang w:eastAsia="ja-JP"/>
        </w:rPr>
        <w:t xml:space="preserve">Следовательно, даже при максимальной нагрузке на персонал ЛПУ </w:t>
      </w:r>
      <w:r w:rsidR="009A13A6">
        <w:rPr>
          <w:lang w:eastAsia="ja-JP"/>
        </w:rPr>
        <w:t xml:space="preserve">при «ручном» способе обработки медицинской документации </w:t>
      </w:r>
      <w:r>
        <w:rPr>
          <w:lang w:eastAsia="ja-JP"/>
        </w:rPr>
        <w:t>требуется не менее 4 сотрудников, обслуживающих данный технологический процесс.</w:t>
      </w:r>
      <w:r w:rsidR="009A13A6">
        <w:rPr>
          <w:lang w:eastAsia="ja-JP"/>
        </w:rPr>
        <w:t xml:space="preserve"> В случае авт</w:t>
      </w:r>
      <w:r w:rsidR="009A13A6">
        <w:rPr>
          <w:lang w:eastAsia="ja-JP"/>
        </w:rPr>
        <w:t>о</w:t>
      </w:r>
      <w:r w:rsidR="009A13A6">
        <w:rPr>
          <w:lang w:eastAsia="ja-JP"/>
        </w:rPr>
        <w:t>матизированной обработки мы получаем 1,17 ед. персонала, что позволяет ра</w:t>
      </w:r>
      <w:r w:rsidR="009A13A6">
        <w:rPr>
          <w:lang w:eastAsia="ja-JP"/>
        </w:rPr>
        <w:t>с</w:t>
      </w:r>
      <w:r w:rsidR="009A13A6">
        <w:rPr>
          <w:lang w:eastAsia="ja-JP"/>
        </w:rPr>
        <w:t xml:space="preserve">пределить </w:t>
      </w:r>
      <w:r w:rsidR="00D773FD">
        <w:rPr>
          <w:lang w:eastAsia="ja-JP"/>
        </w:rPr>
        <w:t xml:space="preserve">месячную </w:t>
      </w:r>
      <w:r w:rsidR="009A13A6">
        <w:rPr>
          <w:lang w:eastAsia="ja-JP"/>
        </w:rPr>
        <w:t xml:space="preserve">работу между </w:t>
      </w:r>
      <w:r w:rsidR="00D773FD">
        <w:rPr>
          <w:lang w:eastAsia="ja-JP"/>
        </w:rPr>
        <w:t>врачом-</w:t>
      </w:r>
      <w:proofErr w:type="spellStart"/>
      <w:r w:rsidR="009A13A6">
        <w:rPr>
          <w:lang w:eastAsia="ja-JP"/>
        </w:rPr>
        <w:t>профпатологом</w:t>
      </w:r>
      <w:proofErr w:type="spellEnd"/>
      <w:r w:rsidR="009A13A6">
        <w:rPr>
          <w:lang w:eastAsia="ja-JP"/>
        </w:rPr>
        <w:t>, регистратором и эк</w:t>
      </w:r>
      <w:r w:rsidR="009A13A6">
        <w:rPr>
          <w:lang w:eastAsia="ja-JP"/>
        </w:rPr>
        <w:t>о</w:t>
      </w:r>
      <w:r w:rsidR="009A13A6">
        <w:rPr>
          <w:lang w:eastAsia="ja-JP"/>
        </w:rPr>
        <w:t>номистом в режиме свободного графика.</w:t>
      </w:r>
    </w:p>
    <w:p w:rsidR="0099572C" w:rsidRDefault="0099572C" w:rsidP="00DC0ABB">
      <w:pPr>
        <w:pStyle w:val="a2"/>
        <w:rPr>
          <w:lang w:eastAsia="ja-JP"/>
        </w:rPr>
      </w:pPr>
      <w:r>
        <w:rPr>
          <w:lang w:eastAsia="ja-JP"/>
        </w:rPr>
        <w:t>Рассчитаем экономический эффект от использования системы. Трудозатраты были снижены на 274 чел.</w:t>
      </w:r>
      <w:r w:rsidR="00621446">
        <w:rPr>
          <w:lang w:eastAsia="ja-JP"/>
        </w:rPr>
        <w:t> · </w:t>
      </w:r>
      <w:r>
        <w:rPr>
          <w:lang w:eastAsia="ja-JP"/>
        </w:rPr>
        <w:t>часа, что составляет 2,16 чел.</w:t>
      </w:r>
      <w:r w:rsidR="00621446">
        <w:rPr>
          <w:lang w:eastAsia="ja-JP"/>
        </w:rPr>
        <w:t> · </w:t>
      </w:r>
      <w:r>
        <w:rPr>
          <w:lang w:eastAsia="ja-JP"/>
        </w:rPr>
        <w:t>мес. при 127 рабочих ч</w:t>
      </w:r>
      <w:r>
        <w:rPr>
          <w:lang w:eastAsia="ja-JP"/>
        </w:rPr>
        <w:t>а</w:t>
      </w:r>
      <w:r>
        <w:rPr>
          <w:lang w:eastAsia="ja-JP"/>
        </w:rPr>
        <w:t>сах.</w:t>
      </w:r>
    </w:p>
    <w:p w:rsidR="0099572C" w:rsidRDefault="006B5C40" w:rsidP="00DC0ABB">
      <w:pPr>
        <w:pStyle w:val="a2"/>
        <w:rPr>
          <w:lang w:eastAsia="ja-JP"/>
        </w:rPr>
      </w:pPr>
      <w:r>
        <w:rPr>
          <w:lang w:eastAsia="ja-JP"/>
        </w:rPr>
        <w:t>Примем</w:t>
      </w:r>
      <w:r w:rsidR="0099572C">
        <w:rPr>
          <w:lang w:eastAsia="ja-JP"/>
        </w:rPr>
        <w:t xml:space="preserve"> заработную плату сотрудника предприятия в среднем за 15 000 руб. (это </w:t>
      </w:r>
      <w:r w:rsidR="00D773FD">
        <w:rPr>
          <w:lang w:eastAsia="ja-JP"/>
        </w:rPr>
        <w:t>именно «в среднем»</w:t>
      </w:r>
      <w:r w:rsidR="0099572C">
        <w:rPr>
          <w:lang w:eastAsia="ja-JP"/>
        </w:rPr>
        <w:t>, поскольку в технологической цепочке участвуют специ</w:t>
      </w:r>
      <w:r w:rsidR="0099572C">
        <w:rPr>
          <w:lang w:eastAsia="ja-JP"/>
        </w:rPr>
        <w:t>а</w:t>
      </w:r>
      <w:r w:rsidR="0099572C">
        <w:rPr>
          <w:lang w:eastAsia="ja-JP"/>
        </w:rPr>
        <w:t>листы разных квалификаций), что с учетом отчислений в ПФР, ФОМС, ФСС, НС с</w:t>
      </w:r>
      <w:r w:rsidR="0099572C">
        <w:rPr>
          <w:lang w:eastAsia="ja-JP"/>
        </w:rPr>
        <w:t>о</w:t>
      </w:r>
      <w:r w:rsidR="0099572C">
        <w:rPr>
          <w:lang w:eastAsia="ja-JP"/>
        </w:rPr>
        <w:t>ставляет:</w:t>
      </w:r>
    </w:p>
    <w:p w:rsidR="0099572C" w:rsidRDefault="0099572C" w:rsidP="006B5C40">
      <w:pPr>
        <w:pStyle w:val="a2"/>
        <w:spacing w:before="120" w:after="160"/>
        <w:rPr>
          <w:lang w:eastAsia="ja-JP"/>
        </w:rPr>
      </w:pPr>
      <w:r w:rsidRPr="006B5C40">
        <w:rPr>
          <w:lang w:eastAsia="ja-JP"/>
        </w:rPr>
        <w:t xml:space="preserve">L = </w:t>
      </w:r>
      <w:r>
        <w:rPr>
          <w:lang w:eastAsia="ja-JP"/>
        </w:rPr>
        <w:t>15</w:t>
      </w:r>
      <w:r w:rsidR="006B5C40">
        <w:rPr>
          <w:lang w:eastAsia="ja-JP"/>
        </w:rPr>
        <w:t> </w:t>
      </w:r>
      <w:r>
        <w:rPr>
          <w:lang w:eastAsia="ja-JP"/>
        </w:rPr>
        <w:t xml:space="preserve">000 </w:t>
      </w:r>
      <w:r w:rsidR="00621446">
        <w:rPr>
          <w:lang w:eastAsia="ja-JP"/>
        </w:rPr>
        <w:t> · </w:t>
      </w:r>
      <w:r w:rsidRPr="006B5C40">
        <w:rPr>
          <w:lang w:eastAsia="ja-JP"/>
        </w:rPr>
        <w:t xml:space="preserve"> (100% + 22% + 5,1% + 2,9% + 0,2%) = 19</w:t>
      </w:r>
      <w:r w:rsidR="006B5C40">
        <w:rPr>
          <w:lang w:eastAsia="ja-JP"/>
        </w:rPr>
        <w:t> </w:t>
      </w:r>
      <w:r w:rsidRPr="006B5C40">
        <w:rPr>
          <w:lang w:eastAsia="ja-JP"/>
        </w:rPr>
        <w:t>530 (</w:t>
      </w:r>
      <w:r>
        <w:rPr>
          <w:lang w:eastAsia="ja-JP"/>
        </w:rPr>
        <w:t>руб.)</w:t>
      </w:r>
    </w:p>
    <w:p w:rsidR="0099572C" w:rsidRDefault="006B5C40" w:rsidP="00DC0ABB">
      <w:pPr>
        <w:pStyle w:val="a2"/>
        <w:rPr>
          <w:lang w:eastAsia="ja-JP"/>
        </w:rPr>
      </w:pPr>
      <w:r>
        <w:rPr>
          <w:lang w:eastAsia="ja-JP"/>
        </w:rPr>
        <w:t>Тогда общий высвобожденный фонд заработной платы составляет:</w:t>
      </w:r>
    </w:p>
    <w:p w:rsidR="006B5C40" w:rsidRDefault="006B5C40" w:rsidP="006B5C40">
      <w:pPr>
        <w:pStyle w:val="a2"/>
        <w:spacing w:before="120" w:after="160"/>
        <w:rPr>
          <w:lang w:eastAsia="ja-JP"/>
        </w:rPr>
      </w:pPr>
      <w:r w:rsidRPr="006B5C40">
        <w:rPr>
          <w:lang w:eastAsia="ja-JP"/>
        </w:rPr>
        <w:t xml:space="preserve">Z = 2,16 </w:t>
      </w:r>
      <w:r w:rsidR="00621446">
        <w:rPr>
          <w:lang w:eastAsia="ja-JP"/>
        </w:rPr>
        <w:t> · </w:t>
      </w:r>
      <w:r w:rsidRPr="006B5C40">
        <w:rPr>
          <w:lang w:eastAsia="ja-JP"/>
        </w:rPr>
        <w:t xml:space="preserve"> 19 530 </w:t>
      </w:r>
      <w:r w:rsidRPr="006B5C40">
        <w:rPr>
          <w:rFonts w:hint="eastAsia"/>
          <w:lang w:eastAsia="ja-JP"/>
        </w:rPr>
        <w:t>= 42</w:t>
      </w:r>
      <w:r w:rsidRPr="006B5C40">
        <w:rPr>
          <w:lang w:eastAsia="ja-JP"/>
        </w:rPr>
        <w:t> </w:t>
      </w:r>
      <w:r w:rsidRPr="006B5C40">
        <w:rPr>
          <w:rFonts w:hint="eastAsia"/>
          <w:lang w:eastAsia="ja-JP"/>
        </w:rPr>
        <w:t>185 (</w:t>
      </w:r>
      <w:r>
        <w:rPr>
          <w:lang w:eastAsia="ja-JP"/>
        </w:rPr>
        <w:t>руб.)</w:t>
      </w:r>
    </w:p>
    <w:p w:rsidR="006B5C40" w:rsidRDefault="006B5C40" w:rsidP="00DC0ABB">
      <w:pPr>
        <w:pStyle w:val="a2"/>
        <w:rPr>
          <w:lang w:eastAsia="ja-JP"/>
        </w:rPr>
      </w:pPr>
      <w:r>
        <w:rPr>
          <w:lang w:eastAsia="ja-JP"/>
        </w:rPr>
        <w:lastRenderedPageBreak/>
        <w:t>Эта часть заработной платы может быть использована для повышения э</w:t>
      </w:r>
      <w:r>
        <w:rPr>
          <w:lang w:eastAsia="ja-JP"/>
        </w:rPr>
        <w:t>ф</w:t>
      </w:r>
      <w:r>
        <w:rPr>
          <w:lang w:eastAsia="ja-JP"/>
        </w:rPr>
        <w:t>фективности и качества труда персонала либо для высвобождения излишнего ка</w:t>
      </w:r>
      <w:r>
        <w:rPr>
          <w:lang w:eastAsia="ja-JP"/>
        </w:rPr>
        <w:t>д</w:t>
      </w:r>
      <w:r>
        <w:rPr>
          <w:lang w:eastAsia="ja-JP"/>
        </w:rPr>
        <w:t>рового состава. Однако</w:t>
      </w:r>
      <w:proofErr w:type="gramStart"/>
      <w:r>
        <w:rPr>
          <w:lang w:eastAsia="ja-JP"/>
        </w:rPr>
        <w:t>,</w:t>
      </w:r>
      <w:proofErr w:type="gramEnd"/>
      <w:r>
        <w:rPr>
          <w:lang w:eastAsia="ja-JP"/>
        </w:rPr>
        <w:t xml:space="preserve"> чаще всего ЛПУ используют высвободившееся время р</w:t>
      </w:r>
      <w:r>
        <w:rPr>
          <w:lang w:eastAsia="ja-JP"/>
        </w:rPr>
        <w:t>а</w:t>
      </w:r>
      <w:r>
        <w:rPr>
          <w:lang w:eastAsia="ja-JP"/>
        </w:rPr>
        <w:t>боты персонала для увели</w:t>
      </w:r>
      <w:r w:rsidR="00563983">
        <w:rPr>
          <w:lang w:eastAsia="ja-JP"/>
        </w:rPr>
        <w:t xml:space="preserve">чения охвата </w:t>
      </w:r>
      <w:r>
        <w:rPr>
          <w:lang w:eastAsia="ja-JP"/>
        </w:rPr>
        <w:t>организаций медицинскими осмотрами</w:t>
      </w:r>
      <w:r w:rsidR="00563983">
        <w:rPr>
          <w:lang w:eastAsia="ja-JP"/>
        </w:rPr>
        <w:t xml:space="preserve"> и работе медперсонала по системе ОМС</w:t>
      </w:r>
      <w:r>
        <w:rPr>
          <w:lang w:eastAsia="ja-JP"/>
        </w:rPr>
        <w:t xml:space="preserve">, что позволяет повысить эффективность </w:t>
      </w:r>
      <w:r w:rsidR="00563983">
        <w:rPr>
          <w:lang w:eastAsia="ja-JP"/>
        </w:rPr>
        <w:t>р</w:t>
      </w:r>
      <w:r w:rsidR="00563983">
        <w:rPr>
          <w:lang w:eastAsia="ja-JP"/>
        </w:rPr>
        <w:t>а</w:t>
      </w:r>
      <w:r w:rsidR="00563983">
        <w:rPr>
          <w:lang w:eastAsia="ja-JP"/>
        </w:rPr>
        <w:t xml:space="preserve">боты </w:t>
      </w:r>
      <w:r>
        <w:rPr>
          <w:lang w:eastAsia="ja-JP"/>
        </w:rPr>
        <w:t>медицинского учреждения.</w:t>
      </w:r>
    </w:p>
    <w:p w:rsidR="006B5C40" w:rsidRDefault="006B5C40" w:rsidP="00DC0ABB">
      <w:pPr>
        <w:pStyle w:val="a2"/>
        <w:rPr>
          <w:lang w:eastAsia="ja-JP"/>
        </w:rPr>
      </w:pPr>
      <w:r>
        <w:rPr>
          <w:lang w:eastAsia="ja-JP"/>
        </w:rPr>
        <w:t>Учтем расходы предприятия. Стоимость услуг в системе «КриптоВеб – Эле</w:t>
      </w:r>
      <w:r>
        <w:rPr>
          <w:lang w:eastAsia="ja-JP"/>
        </w:rPr>
        <w:t>к</w:t>
      </w:r>
      <w:r>
        <w:rPr>
          <w:lang w:eastAsia="ja-JP"/>
        </w:rPr>
        <w:t>тронный медосмотр» согласно договору БУЗ УР «ГП №4 МЗ УР» с правообладат</w:t>
      </w:r>
      <w:r>
        <w:rPr>
          <w:lang w:eastAsia="ja-JP"/>
        </w:rPr>
        <w:t>е</w:t>
      </w:r>
      <w:r>
        <w:rPr>
          <w:lang w:eastAsia="ja-JP"/>
        </w:rPr>
        <w:t>лем составляет 7,65 руб. за обработку одной карты медицинского осмотра (в де</w:t>
      </w:r>
      <w:r>
        <w:rPr>
          <w:lang w:eastAsia="ja-JP"/>
        </w:rPr>
        <w:t>й</w:t>
      </w:r>
      <w:r>
        <w:rPr>
          <w:lang w:eastAsia="ja-JP"/>
        </w:rPr>
        <w:t>ствительности цена варьируется от 10 руб. до 7,35 руб. за обработку медкарты).</w:t>
      </w:r>
    </w:p>
    <w:p w:rsidR="006B5C40" w:rsidRDefault="006B5C40" w:rsidP="00DC0ABB">
      <w:pPr>
        <w:pStyle w:val="a2"/>
        <w:rPr>
          <w:lang w:eastAsia="ja-JP"/>
        </w:rPr>
      </w:pPr>
      <w:r>
        <w:rPr>
          <w:lang w:eastAsia="ja-JP"/>
        </w:rPr>
        <w:t>Таким образом, расходы на обработку 724 медицинских карт составили:</w:t>
      </w:r>
    </w:p>
    <w:p w:rsidR="006B5C40" w:rsidRPr="006B5C40" w:rsidRDefault="006B5C40" w:rsidP="006B5C40">
      <w:pPr>
        <w:pStyle w:val="a2"/>
        <w:spacing w:before="120" w:after="160"/>
        <w:rPr>
          <w:lang w:eastAsia="ja-JP"/>
        </w:rPr>
      </w:pPr>
      <w:r w:rsidRPr="006B5C40">
        <w:rPr>
          <w:lang w:eastAsia="ja-JP"/>
        </w:rPr>
        <w:t xml:space="preserve">C = 724 </w:t>
      </w:r>
      <w:r w:rsidR="00621446">
        <w:rPr>
          <w:lang w:eastAsia="ja-JP"/>
        </w:rPr>
        <w:t> · </w:t>
      </w:r>
      <w:r w:rsidRPr="006B5C40">
        <w:rPr>
          <w:lang w:eastAsia="ja-JP"/>
        </w:rPr>
        <w:t xml:space="preserve"> 7,65 = 5 539 (руб</w:t>
      </w:r>
      <w:r>
        <w:rPr>
          <w:lang w:eastAsia="ja-JP"/>
        </w:rPr>
        <w:t>.</w:t>
      </w:r>
      <w:r w:rsidRPr="006B5C40">
        <w:rPr>
          <w:lang w:eastAsia="ja-JP"/>
        </w:rPr>
        <w:t>)</w:t>
      </w:r>
    </w:p>
    <w:p w:rsidR="006B5C40" w:rsidRDefault="006B5C40" w:rsidP="00DC0ABB">
      <w:pPr>
        <w:pStyle w:val="a2"/>
        <w:rPr>
          <w:lang w:eastAsia="ja-JP"/>
        </w:rPr>
      </w:pPr>
      <w:r>
        <w:rPr>
          <w:lang w:eastAsia="ja-JP"/>
        </w:rPr>
        <w:t>Следовательно, экономический эффект от использования системы в течение одного месяца пилотного проекта, даже в первом приближении, составил:</w:t>
      </w:r>
    </w:p>
    <w:p w:rsidR="006B5C40" w:rsidRPr="006B5C40" w:rsidRDefault="006B5C40" w:rsidP="006B5C40">
      <w:pPr>
        <w:pStyle w:val="a2"/>
        <w:spacing w:before="120" w:after="160"/>
        <w:rPr>
          <w:lang w:eastAsia="ja-JP"/>
        </w:rPr>
      </w:pPr>
      <w:r w:rsidRPr="006B5C40">
        <w:rPr>
          <w:lang w:eastAsia="ja-JP"/>
        </w:rPr>
        <w:t>E = 42 185 – 5 539 = 36 646 (</w:t>
      </w:r>
      <w:r>
        <w:rPr>
          <w:lang w:eastAsia="ja-JP"/>
        </w:rPr>
        <w:t>руб.)</w:t>
      </w:r>
    </w:p>
    <w:p w:rsidR="00072E01" w:rsidRDefault="00D227F3" w:rsidP="00D227F3">
      <w:pPr>
        <w:pStyle w:val="1"/>
        <w:rPr>
          <w:lang w:eastAsia="ja-JP"/>
        </w:rPr>
      </w:pPr>
      <w:r>
        <w:rPr>
          <w:lang w:eastAsia="ja-JP"/>
        </w:rPr>
        <w:lastRenderedPageBreak/>
        <w:t>Результаты, выводы</w:t>
      </w:r>
    </w:p>
    <w:p w:rsidR="00D227F3" w:rsidRDefault="00D227F3" w:rsidP="00072E01">
      <w:r>
        <w:rPr>
          <w:lang w:eastAsia="ja-JP"/>
        </w:rPr>
        <w:t xml:space="preserve">Пилотный проект использования </w:t>
      </w:r>
      <w:bookmarkStart w:id="6" w:name="OLE_LINK3"/>
      <w:bookmarkStart w:id="7" w:name="OLE_LINK4"/>
      <w:r>
        <w:t>распределенного</w:t>
      </w:r>
      <w:r w:rsidRPr="00911134">
        <w:t xml:space="preserve"> мас</w:t>
      </w:r>
      <w:r>
        <w:t>штабируемого медицинск</w:t>
      </w:r>
      <w:r>
        <w:t>о</w:t>
      </w:r>
      <w:r>
        <w:t>го</w:t>
      </w:r>
      <w:r w:rsidRPr="00911134">
        <w:t xml:space="preserve"> информационно-аналитич</w:t>
      </w:r>
      <w:r>
        <w:t>еского веб-приложения «</w:t>
      </w:r>
      <w:r w:rsidR="006445F5">
        <w:t>КриптоВеб — Электронный медосмотр</w:t>
      </w:r>
      <w:r w:rsidRPr="00911134">
        <w:t>»</w:t>
      </w:r>
      <w:bookmarkEnd w:id="6"/>
      <w:bookmarkEnd w:id="7"/>
      <w:r>
        <w:t xml:space="preserve"> успешно проведен в БУЗ УР «Городская поликлиника №4 МЗ УР» с 14 февраля по 14 марта 2016 года.</w:t>
      </w:r>
    </w:p>
    <w:p w:rsidR="00FE56CF" w:rsidRPr="00FE56CF" w:rsidRDefault="00FE56CF" w:rsidP="00FE56CF">
      <w:pPr>
        <w:pStyle w:val="2"/>
      </w:pPr>
      <w:r>
        <w:t>Повышение производительности труда</w:t>
      </w:r>
    </w:p>
    <w:p w:rsidR="00072E01" w:rsidRDefault="00072E01" w:rsidP="00FE56CF">
      <w:r>
        <w:rPr>
          <w:lang w:eastAsia="ja-JP"/>
        </w:rPr>
        <w:t>В сравнении с традиционной «ручной» обработкой данных при проведении мед</w:t>
      </w:r>
      <w:r>
        <w:rPr>
          <w:lang w:eastAsia="ja-JP"/>
        </w:rPr>
        <w:t>и</w:t>
      </w:r>
      <w:r>
        <w:rPr>
          <w:lang w:eastAsia="ja-JP"/>
        </w:rPr>
        <w:t xml:space="preserve">цинских осмотров </w:t>
      </w:r>
      <w:r>
        <w:t xml:space="preserve">(бумажные списки, журналы, </w:t>
      </w:r>
      <w:r w:rsidR="00563983">
        <w:t xml:space="preserve">в которых </w:t>
      </w:r>
      <w:r>
        <w:t>поиск данных произв</w:t>
      </w:r>
      <w:r>
        <w:t>о</w:t>
      </w:r>
      <w:r>
        <w:t xml:space="preserve">дится вручную) автоматизированная обработка данных с применением </w:t>
      </w:r>
      <w:r w:rsidR="00D227F3">
        <w:t xml:space="preserve">системы </w:t>
      </w:r>
      <w:r w:rsidR="006445F5">
        <w:t>КриптоВеб — Электронный медосмотр</w:t>
      </w:r>
      <w:r w:rsidR="00D227F3">
        <w:t xml:space="preserve"> </w:t>
      </w:r>
      <w:r>
        <w:t>показа</w:t>
      </w:r>
      <w:r w:rsidR="008C2C83">
        <w:t>ла</w:t>
      </w:r>
      <w:r>
        <w:t xml:space="preserve"> </w:t>
      </w:r>
      <w:r w:rsidR="008C2C83">
        <w:t xml:space="preserve">существенный </w:t>
      </w:r>
      <w:r w:rsidR="00563983">
        <w:t>прирост</w:t>
      </w:r>
      <w:r>
        <w:t xml:space="preserve"> произв</w:t>
      </w:r>
      <w:r>
        <w:t>о</w:t>
      </w:r>
      <w:r>
        <w:t xml:space="preserve">дительности </w:t>
      </w:r>
      <w:r w:rsidR="00563983">
        <w:t>работы мед</w:t>
      </w:r>
      <w:r>
        <w:t>персонала при обработке медицинской документации.</w:t>
      </w:r>
    </w:p>
    <w:p w:rsidR="00072E01" w:rsidRPr="00072E01" w:rsidRDefault="00072E01" w:rsidP="00072E01">
      <w:pPr>
        <w:pStyle w:val="a2"/>
      </w:pPr>
      <w:r>
        <w:t>В случае</w:t>
      </w:r>
      <w:proofErr w:type="gramStart"/>
      <w:r>
        <w:t>,</w:t>
      </w:r>
      <w:proofErr w:type="gramEnd"/>
      <w:r>
        <w:t xml:space="preserve"> если будет учитываться «чистое» время обработки медицинской документации без учета времени приема граждан немедицинским персоналом:</w:t>
      </w:r>
    </w:p>
    <w:p w:rsidR="00072E01" w:rsidRDefault="00072E01" w:rsidP="00072E01">
      <w:pPr>
        <w:pStyle w:val="a0"/>
        <w:tabs>
          <w:tab w:val="right" w:leader="dot" w:pos="9356"/>
        </w:tabs>
        <w:rPr>
          <w:lang w:eastAsia="ja-JP"/>
        </w:rPr>
      </w:pPr>
      <w:r>
        <w:rPr>
          <w:lang w:eastAsia="ja-JP"/>
        </w:rPr>
        <w:t>для предварительных медицинских осмотров:</w:t>
      </w:r>
      <w:r>
        <w:rPr>
          <w:lang w:eastAsia="ja-JP"/>
        </w:rPr>
        <w:tab/>
        <w:t>рост в 2,7 раза</w:t>
      </w:r>
    </w:p>
    <w:p w:rsidR="00072E01" w:rsidRDefault="00072E01" w:rsidP="00072E01">
      <w:pPr>
        <w:pStyle w:val="a0"/>
        <w:tabs>
          <w:tab w:val="right" w:leader="dot" w:pos="9356"/>
        </w:tabs>
        <w:rPr>
          <w:lang w:eastAsia="ja-JP"/>
        </w:rPr>
      </w:pPr>
      <w:r>
        <w:rPr>
          <w:lang w:eastAsia="ja-JP"/>
        </w:rPr>
        <w:t>для периодических медицинских осмотров (300 чел.):</w:t>
      </w:r>
      <w:r>
        <w:rPr>
          <w:lang w:eastAsia="ja-JP"/>
        </w:rPr>
        <w:tab/>
        <w:t>рост в 11 раз</w:t>
      </w:r>
    </w:p>
    <w:p w:rsidR="00072E01" w:rsidRDefault="00072E01" w:rsidP="00072E01">
      <w:pPr>
        <w:pStyle w:val="a0"/>
        <w:tabs>
          <w:tab w:val="right" w:leader="dot" w:pos="9356"/>
        </w:tabs>
        <w:rPr>
          <w:lang w:eastAsia="ja-JP"/>
        </w:rPr>
      </w:pPr>
      <w:r>
        <w:rPr>
          <w:lang w:eastAsia="ja-JP"/>
        </w:rPr>
        <w:t>то же, при увеличении качества услуг</w:t>
      </w:r>
      <w:r w:rsidR="00637B2E">
        <w:rPr>
          <w:lang w:eastAsia="ja-JP"/>
        </w:rPr>
        <w:t xml:space="preserve"> (300 чел.):</w:t>
      </w:r>
      <w:r>
        <w:rPr>
          <w:lang w:eastAsia="ja-JP"/>
        </w:rPr>
        <w:tab/>
        <w:t xml:space="preserve">рост в </w:t>
      </w:r>
      <w:r w:rsidR="00637B2E">
        <w:rPr>
          <w:lang w:eastAsia="ja-JP"/>
        </w:rPr>
        <w:t>3,3 раза</w:t>
      </w:r>
    </w:p>
    <w:p w:rsidR="00637B2E" w:rsidRPr="00072E01" w:rsidRDefault="00637B2E" w:rsidP="00637B2E">
      <w:pPr>
        <w:pStyle w:val="a2"/>
      </w:pPr>
      <w:r>
        <w:t>В случае</w:t>
      </w:r>
      <w:proofErr w:type="gramStart"/>
      <w:r>
        <w:t>,</w:t>
      </w:r>
      <w:proofErr w:type="gramEnd"/>
      <w:r>
        <w:t xml:space="preserve"> если будет учитываться как время обработки медицинской док</w:t>
      </w:r>
      <w:r>
        <w:t>у</w:t>
      </w:r>
      <w:r>
        <w:t>ментации, так и время приема граждан немедицинским персоналом:</w:t>
      </w:r>
    </w:p>
    <w:p w:rsidR="00637B2E" w:rsidRDefault="00637B2E" w:rsidP="00637B2E">
      <w:pPr>
        <w:pStyle w:val="a0"/>
        <w:tabs>
          <w:tab w:val="right" w:leader="dot" w:pos="9356"/>
        </w:tabs>
        <w:rPr>
          <w:lang w:eastAsia="ja-JP"/>
        </w:rPr>
      </w:pPr>
      <w:r>
        <w:rPr>
          <w:lang w:eastAsia="ja-JP"/>
        </w:rPr>
        <w:t>для предварительных медицинских осмотров:</w:t>
      </w:r>
      <w:r>
        <w:rPr>
          <w:lang w:eastAsia="ja-JP"/>
        </w:rPr>
        <w:tab/>
        <w:t>рост в 2,0 раза</w:t>
      </w:r>
    </w:p>
    <w:p w:rsidR="00637B2E" w:rsidRDefault="00637B2E" w:rsidP="00637B2E">
      <w:pPr>
        <w:pStyle w:val="a0"/>
        <w:tabs>
          <w:tab w:val="right" w:leader="dot" w:pos="9356"/>
        </w:tabs>
        <w:rPr>
          <w:lang w:eastAsia="ja-JP"/>
        </w:rPr>
      </w:pPr>
      <w:r>
        <w:rPr>
          <w:lang w:eastAsia="ja-JP"/>
        </w:rPr>
        <w:t>для периодических медицинских осмотров (300 чел.):</w:t>
      </w:r>
      <w:r>
        <w:rPr>
          <w:lang w:eastAsia="ja-JP"/>
        </w:rPr>
        <w:tab/>
        <w:t>рост в 4,2 раза</w:t>
      </w:r>
    </w:p>
    <w:p w:rsidR="00637B2E" w:rsidRDefault="00637B2E" w:rsidP="00637B2E">
      <w:pPr>
        <w:pStyle w:val="a0"/>
        <w:tabs>
          <w:tab w:val="right" w:leader="dot" w:pos="9356"/>
        </w:tabs>
        <w:rPr>
          <w:lang w:eastAsia="ja-JP"/>
        </w:rPr>
      </w:pPr>
      <w:r>
        <w:rPr>
          <w:lang w:eastAsia="ja-JP"/>
        </w:rPr>
        <w:t>то же, при увеличении качества услуг (300 чел.):</w:t>
      </w:r>
      <w:r>
        <w:rPr>
          <w:lang w:eastAsia="ja-JP"/>
        </w:rPr>
        <w:tab/>
        <w:t>рост в 2,6 раза</w:t>
      </w:r>
    </w:p>
    <w:p w:rsidR="00637B2E" w:rsidRDefault="00637B2E" w:rsidP="00637B2E">
      <w:pPr>
        <w:pStyle w:val="a2"/>
        <w:rPr>
          <w:lang w:eastAsia="ja-JP"/>
        </w:rPr>
      </w:pPr>
      <w:r>
        <w:rPr>
          <w:lang w:eastAsia="ja-JP"/>
        </w:rPr>
        <w:t>Прирост производительности труда в данном случае объясняется сущ</w:t>
      </w:r>
      <w:r>
        <w:rPr>
          <w:lang w:eastAsia="ja-JP"/>
        </w:rPr>
        <w:t>е</w:t>
      </w:r>
      <w:r>
        <w:rPr>
          <w:lang w:eastAsia="ja-JP"/>
        </w:rPr>
        <w:t>ственным снижением времени выполнения рутинного труда. Это, в свою очередь, повышает качество оказания медицинских услуг и снижает у</w:t>
      </w:r>
      <w:r w:rsidR="00867BCF">
        <w:rPr>
          <w:lang w:eastAsia="ja-JP"/>
        </w:rPr>
        <w:t>томляемост</w:t>
      </w:r>
      <w:r>
        <w:rPr>
          <w:lang w:eastAsia="ja-JP"/>
        </w:rPr>
        <w:t>ь персон</w:t>
      </w:r>
      <w:r>
        <w:rPr>
          <w:lang w:eastAsia="ja-JP"/>
        </w:rPr>
        <w:t>а</w:t>
      </w:r>
      <w:r>
        <w:rPr>
          <w:lang w:eastAsia="ja-JP"/>
        </w:rPr>
        <w:t>ла при проведении медицинских осмотров.</w:t>
      </w:r>
    </w:p>
    <w:p w:rsidR="00637B2E" w:rsidRDefault="00637B2E" w:rsidP="00637B2E">
      <w:pPr>
        <w:pStyle w:val="a2"/>
        <w:rPr>
          <w:lang w:eastAsia="ja-JP"/>
        </w:rPr>
      </w:pPr>
      <w:r>
        <w:rPr>
          <w:lang w:eastAsia="ja-JP"/>
        </w:rPr>
        <w:t>ЛПУ также может значительно увеличить охват медосмотрами предприятия региона.</w:t>
      </w:r>
    </w:p>
    <w:p w:rsidR="00FE56CF" w:rsidRDefault="00FE56CF" w:rsidP="00FE56CF">
      <w:pPr>
        <w:pStyle w:val="2"/>
        <w:rPr>
          <w:lang w:eastAsia="ja-JP"/>
        </w:rPr>
      </w:pPr>
      <w:r>
        <w:rPr>
          <w:lang w:eastAsia="ja-JP"/>
        </w:rPr>
        <w:t>Экономическая эффективность</w:t>
      </w:r>
    </w:p>
    <w:p w:rsidR="00FE56CF" w:rsidRDefault="00FE56CF" w:rsidP="00FE56CF">
      <w:r>
        <w:rPr>
          <w:lang w:eastAsia="ja-JP"/>
        </w:rPr>
        <w:t>Согласно приведенному расчету на стр. </w:t>
      </w:r>
      <w:r>
        <w:rPr>
          <w:lang w:eastAsia="ja-JP"/>
        </w:rPr>
        <w:fldChar w:fldCharType="begin"/>
      </w:r>
      <w:r>
        <w:rPr>
          <w:lang w:eastAsia="ja-JP"/>
        </w:rPr>
        <w:instrText xml:space="preserve"> PAGEREF _Ref445762526 </w:instrText>
      </w:r>
      <w:r>
        <w:rPr>
          <w:lang w:eastAsia="ja-JP"/>
        </w:rPr>
        <w:fldChar w:fldCharType="separate"/>
      </w:r>
      <w:r w:rsidR="006F7B0C">
        <w:rPr>
          <w:noProof/>
          <w:lang w:eastAsia="ja-JP"/>
        </w:rPr>
        <w:t>11</w:t>
      </w:r>
      <w:r>
        <w:rPr>
          <w:lang w:eastAsia="ja-JP"/>
        </w:rPr>
        <w:fldChar w:fldCharType="end"/>
      </w:r>
      <w:r>
        <w:rPr>
          <w:lang w:eastAsia="ja-JP"/>
        </w:rPr>
        <w:t>, общий экономический эффект от и</w:t>
      </w:r>
      <w:r>
        <w:rPr>
          <w:lang w:eastAsia="ja-JP"/>
        </w:rPr>
        <w:t>с</w:t>
      </w:r>
      <w:r>
        <w:rPr>
          <w:lang w:eastAsia="ja-JP"/>
        </w:rPr>
        <w:t xml:space="preserve">пользования </w:t>
      </w:r>
      <w:r>
        <w:t>распределенного</w:t>
      </w:r>
      <w:r w:rsidRPr="00911134">
        <w:t xml:space="preserve"> мас</w:t>
      </w:r>
      <w:r>
        <w:t>штабируемого медицинского</w:t>
      </w:r>
      <w:r w:rsidRPr="00911134">
        <w:t xml:space="preserve"> информационно-аналитич</w:t>
      </w:r>
      <w:r>
        <w:t>еского веб-приложения «</w:t>
      </w:r>
      <w:r w:rsidR="006445F5">
        <w:t>КриптоВеб — Электронный медосмотр</w:t>
      </w:r>
      <w:r w:rsidRPr="00911134">
        <w:t>»</w:t>
      </w:r>
      <w:r>
        <w:t xml:space="preserve"> за п</w:t>
      </w:r>
      <w:r>
        <w:t>и</w:t>
      </w:r>
      <w:r>
        <w:t>лотный период с 14 февраля по 14 марта  2016 года, составил 36 646 рублей.</w:t>
      </w:r>
    </w:p>
    <w:p w:rsidR="00FE56CF" w:rsidRDefault="00FE56CF" w:rsidP="00FE56CF">
      <w:pPr>
        <w:pStyle w:val="2"/>
        <w:rPr>
          <w:lang w:eastAsia="ja-JP"/>
        </w:rPr>
      </w:pPr>
      <w:r>
        <w:rPr>
          <w:lang w:eastAsia="ja-JP"/>
        </w:rPr>
        <w:lastRenderedPageBreak/>
        <w:t>Дополнительные возможности</w:t>
      </w:r>
    </w:p>
    <w:p w:rsidR="00FE56CF" w:rsidRDefault="00D701FD" w:rsidP="00FE56CF">
      <w:pPr>
        <w:rPr>
          <w:lang w:eastAsia="ja-JP"/>
        </w:rPr>
      </w:pPr>
      <w:r>
        <w:rPr>
          <w:lang w:eastAsia="ja-JP"/>
        </w:rPr>
        <w:t>Автоматизация процесса медосмотров позволяет выполнять персоналу те функции, которые невозможно было выполнить эффективно при «ручной» обработке да</w:t>
      </w:r>
      <w:r>
        <w:rPr>
          <w:lang w:eastAsia="ja-JP"/>
        </w:rPr>
        <w:t>н</w:t>
      </w:r>
      <w:r>
        <w:rPr>
          <w:lang w:eastAsia="ja-JP"/>
        </w:rPr>
        <w:t>ных. В частности, скорость поиска медицинских карт, результатов исследований или консультаций, заключений профпатолога или заключительных актов при авт</w:t>
      </w:r>
      <w:r>
        <w:rPr>
          <w:lang w:eastAsia="ja-JP"/>
        </w:rPr>
        <w:t>о</w:t>
      </w:r>
      <w:r>
        <w:rPr>
          <w:lang w:eastAsia="ja-JP"/>
        </w:rPr>
        <w:t>матизированной обработке повышается до 20 раз</w:t>
      </w:r>
      <w:r w:rsidR="00D773FD">
        <w:rPr>
          <w:lang w:eastAsia="ja-JP"/>
        </w:rPr>
        <w:t xml:space="preserve"> (например, за 30 секунд вместо 10 минут поиска по бумажной картотеке).</w:t>
      </w:r>
    </w:p>
    <w:p w:rsidR="00D701FD" w:rsidRDefault="00D701FD" w:rsidP="00D701FD">
      <w:pPr>
        <w:pStyle w:val="a2"/>
        <w:rPr>
          <w:lang w:eastAsia="ja-JP"/>
        </w:rPr>
      </w:pPr>
      <w:r>
        <w:rPr>
          <w:lang w:eastAsia="ja-JP"/>
        </w:rPr>
        <w:t xml:space="preserve">Хранение сведений о медосмотрах в единой базе данных, а не в журналах и </w:t>
      </w:r>
      <w:r w:rsidR="00D773FD">
        <w:rPr>
          <w:lang w:eastAsia="ja-JP"/>
        </w:rPr>
        <w:t xml:space="preserve">бумажных </w:t>
      </w:r>
      <w:r>
        <w:rPr>
          <w:lang w:eastAsia="ja-JP"/>
        </w:rPr>
        <w:t>папках, повышает структурированность информации и единство ее д</w:t>
      </w:r>
      <w:r>
        <w:rPr>
          <w:lang w:eastAsia="ja-JP"/>
        </w:rPr>
        <w:t>о</w:t>
      </w:r>
      <w:r>
        <w:rPr>
          <w:lang w:eastAsia="ja-JP"/>
        </w:rPr>
        <w:t>кументирования. В качестве дополнительного эффекта ЛПУ получает</w:t>
      </w:r>
      <w:r w:rsidR="003A6FF5">
        <w:rPr>
          <w:lang w:eastAsia="ja-JP"/>
        </w:rPr>
        <w:t xml:space="preserve"> единообра</w:t>
      </w:r>
      <w:r w:rsidR="003A6FF5">
        <w:rPr>
          <w:lang w:eastAsia="ja-JP"/>
        </w:rPr>
        <w:t>з</w:t>
      </w:r>
      <w:r w:rsidR="003A6FF5">
        <w:rPr>
          <w:lang w:eastAsia="ja-JP"/>
        </w:rPr>
        <w:t xml:space="preserve">ную медицинскую документацию, которая удобна для персонала медицинского учреждения, а предприятия (организации) получают полные и </w:t>
      </w:r>
      <w:r w:rsidR="00D773FD">
        <w:rPr>
          <w:lang w:eastAsia="ja-JP"/>
        </w:rPr>
        <w:t>корректные</w:t>
      </w:r>
      <w:r w:rsidR="003A6FF5">
        <w:rPr>
          <w:lang w:eastAsia="ja-JP"/>
        </w:rPr>
        <w:t xml:space="preserve"> свед</w:t>
      </w:r>
      <w:r w:rsidR="003A6FF5">
        <w:rPr>
          <w:lang w:eastAsia="ja-JP"/>
        </w:rPr>
        <w:t>е</w:t>
      </w:r>
      <w:r w:rsidR="003A6FF5">
        <w:rPr>
          <w:lang w:eastAsia="ja-JP"/>
        </w:rPr>
        <w:t>ния о проведении медицинских осмотров в</w:t>
      </w:r>
      <w:r w:rsidR="00D773FD">
        <w:rPr>
          <w:lang w:eastAsia="ja-JP"/>
        </w:rPr>
        <w:t xml:space="preserve"> </w:t>
      </w:r>
      <w:r w:rsidR="003A6FF5">
        <w:rPr>
          <w:lang w:eastAsia="ja-JP"/>
        </w:rPr>
        <w:t xml:space="preserve">заключительном акте и заключениях </w:t>
      </w:r>
      <w:r w:rsidR="00F37DE7">
        <w:rPr>
          <w:lang w:eastAsia="ja-JP"/>
        </w:rPr>
        <w:t>профпатолога (</w:t>
      </w:r>
      <w:r w:rsidR="003A6FF5">
        <w:rPr>
          <w:lang w:eastAsia="ja-JP"/>
        </w:rPr>
        <w:t>работодателю и работнику</w:t>
      </w:r>
      <w:r w:rsidR="00F37DE7">
        <w:rPr>
          <w:lang w:eastAsia="ja-JP"/>
        </w:rPr>
        <w:t>)</w:t>
      </w:r>
      <w:r w:rsidR="003A6FF5">
        <w:rPr>
          <w:lang w:eastAsia="ja-JP"/>
        </w:rPr>
        <w:t>.</w:t>
      </w:r>
    </w:p>
    <w:p w:rsidR="003A6FF5" w:rsidRDefault="003A6FF5" w:rsidP="00D701FD">
      <w:pPr>
        <w:pStyle w:val="a2"/>
        <w:rPr>
          <w:lang w:eastAsia="ja-JP"/>
        </w:rPr>
      </w:pPr>
      <w:r>
        <w:rPr>
          <w:lang w:eastAsia="ja-JP"/>
        </w:rPr>
        <w:t xml:space="preserve">Количество ошибок при проведении медицинских осмотров </w:t>
      </w:r>
      <w:r w:rsidR="0074399A">
        <w:rPr>
          <w:lang w:eastAsia="ja-JP"/>
        </w:rPr>
        <w:t xml:space="preserve">с применением автоматизации </w:t>
      </w:r>
      <w:r>
        <w:rPr>
          <w:lang w:eastAsia="ja-JP"/>
        </w:rPr>
        <w:t xml:space="preserve">также существенно </w:t>
      </w:r>
      <w:r w:rsidR="0074399A">
        <w:rPr>
          <w:lang w:eastAsia="ja-JP"/>
        </w:rPr>
        <w:t>уменьшается. Единая база данных и автоматич</w:t>
      </w:r>
      <w:r w:rsidR="0074399A">
        <w:rPr>
          <w:lang w:eastAsia="ja-JP"/>
        </w:rPr>
        <w:t>е</w:t>
      </w:r>
      <w:r w:rsidR="0074399A">
        <w:rPr>
          <w:lang w:eastAsia="ja-JP"/>
        </w:rPr>
        <w:t>ская проверка вредных факторов и работ</w:t>
      </w:r>
      <w:r w:rsidR="00867BCF">
        <w:rPr>
          <w:lang w:eastAsia="ja-JP"/>
        </w:rPr>
        <w:t>, а также наличие комбинированного персонального списка противопоказаний</w:t>
      </w:r>
      <w:r w:rsidR="0074399A">
        <w:rPr>
          <w:lang w:eastAsia="ja-JP"/>
        </w:rPr>
        <w:t xml:space="preserve"> согласно требованиям приложений к Приказу Минздравсоцразвития от 12.04.2011 г. №302н повышают эффективность работы персо</w:t>
      </w:r>
      <w:r w:rsidR="00867BCF">
        <w:rPr>
          <w:lang w:eastAsia="ja-JP"/>
        </w:rPr>
        <w:t>нала,</w:t>
      </w:r>
      <w:r w:rsidR="0074399A">
        <w:rPr>
          <w:lang w:eastAsia="ja-JP"/>
        </w:rPr>
        <w:t xml:space="preserve"> снижают вероятность серьезных ошибок и проведения внеоч</w:t>
      </w:r>
      <w:r w:rsidR="0074399A">
        <w:rPr>
          <w:lang w:eastAsia="ja-JP"/>
        </w:rPr>
        <w:t>е</w:t>
      </w:r>
      <w:r w:rsidR="0074399A">
        <w:rPr>
          <w:lang w:eastAsia="ja-JP"/>
        </w:rPr>
        <w:t>редного контроля со стороны надзорных органов</w:t>
      </w:r>
      <w:r w:rsidR="00867BCF">
        <w:rPr>
          <w:lang w:eastAsia="ja-JP"/>
        </w:rPr>
        <w:t>, уменьшают финансовые потери на компенсации и штрафы</w:t>
      </w:r>
      <w:r w:rsidR="0074399A">
        <w:rPr>
          <w:lang w:eastAsia="ja-JP"/>
        </w:rPr>
        <w:t>.</w:t>
      </w:r>
    </w:p>
    <w:p w:rsidR="0074399A" w:rsidRDefault="0055573C" w:rsidP="00D701FD">
      <w:pPr>
        <w:pStyle w:val="a2"/>
        <w:rPr>
          <w:lang w:eastAsia="ja-JP"/>
        </w:rPr>
      </w:pPr>
      <w:r>
        <w:rPr>
          <w:lang w:eastAsia="ja-JP"/>
        </w:rPr>
        <w:t>Информационная система «</w:t>
      </w:r>
      <w:r w:rsidR="006445F5">
        <w:rPr>
          <w:lang w:eastAsia="ja-JP"/>
        </w:rPr>
        <w:t>КриптоВеб — Электронный медосмотр</w:t>
      </w:r>
      <w:r>
        <w:rPr>
          <w:lang w:eastAsia="ja-JP"/>
        </w:rPr>
        <w:t xml:space="preserve">» имеет </w:t>
      </w:r>
      <w:r w:rsidR="00F37DE7">
        <w:rPr>
          <w:lang w:eastAsia="ja-JP"/>
        </w:rPr>
        <w:t xml:space="preserve">в базе данных </w:t>
      </w:r>
      <w:r>
        <w:rPr>
          <w:lang w:eastAsia="ja-JP"/>
        </w:rPr>
        <w:t>свыше 700 форм медицинской документации, которые используются персоналом для печати автоматических заполненных бланков, направлений, кал</w:t>
      </w:r>
      <w:r>
        <w:rPr>
          <w:lang w:eastAsia="ja-JP"/>
        </w:rPr>
        <w:t>ь</w:t>
      </w:r>
      <w:r>
        <w:rPr>
          <w:lang w:eastAsia="ja-JP"/>
        </w:rPr>
        <w:t>куляций и других документов.</w:t>
      </w:r>
    </w:p>
    <w:p w:rsidR="00867BCF" w:rsidRDefault="00867BCF" w:rsidP="00D701FD">
      <w:pPr>
        <w:pStyle w:val="a2"/>
        <w:rPr>
          <w:lang w:eastAsia="ja-JP"/>
        </w:rPr>
      </w:pPr>
      <w:r>
        <w:rPr>
          <w:lang w:eastAsia="ja-JP"/>
        </w:rPr>
        <w:t>Наличие возможности совмещения диспансеризации и медосмотра улучш</w:t>
      </w:r>
      <w:r>
        <w:rPr>
          <w:lang w:eastAsia="ja-JP"/>
        </w:rPr>
        <w:t>а</w:t>
      </w:r>
      <w:r>
        <w:rPr>
          <w:lang w:eastAsia="ja-JP"/>
        </w:rPr>
        <w:t>ет показатели работы больницы в системе ОМС, с одновременным снижением ф</w:t>
      </w:r>
      <w:r>
        <w:rPr>
          <w:lang w:eastAsia="ja-JP"/>
        </w:rPr>
        <w:t>и</w:t>
      </w:r>
      <w:r>
        <w:rPr>
          <w:lang w:eastAsia="ja-JP"/>
        </w:rPr>
        <w:t>нансовой нагрузки на организацию и повышением доходов ЛПУ.</w:t>
      </w:r>
    </w:p>
    <w:p w:rsidR="0055573C" w:rsidRDefault="0055573C" w:rsidP="00D701FD">
      <w:pPr>
        <w:pStyle w:val="a2"/>
        <w:rPr>
          <w:lang w:eastAsia="ja-JP"/>
        </w:rPr>
      </w:pPr>
      <w:r>
        <w:rPr>
          <w:lang w:eastAsia="ja-JP"/>
        </w:rPr>
        <w:t>Наконец, уникальный справочник «профессия – отрасль – вредность» позв</w:t>
      </w:r>
      <w:r>
        <w:rPr>
          <w:lang w:eastAsia="ja-JP"/>
        </w:rPr>
        <w:t>о</w:t>
      </w:r>
      <w:r>
        <w:rPr>
          <w:lang w:eastAsia="ja-JP"/>
        </w:rPr>
        <w:t>ляет выполнять работы по подбору вредных факторов и работ, консультированию предприятий и организаций наиболее эффективно для врача-профпатолога и п</w:t>
      </w:r>
      <w:r>
        <w:rPr>
          <w:lang w:eastAsia="ja-JP"/>
        </w:rPr>
        <w:t>о</w:t>
      </w:r>
      <w:r>
        <w:rPr>
          <w:lang w:eastAsia="ja-JP"/>
        </w:rPr>
        <w:t>высить уровень оказания медицинских осмотров по сравнению с другими лече</w:t>
      </w:r>
      <w:r>
        <w:rPr>
          <w:lang w:eastAsia="ja-JP"/>
        </w:rPr>
        <w:t>б</w:t>
      </w:r>
      <w:r>
        <w:rPr>
          <w:lang w:eastAsia="ja-JP"/>
        </w:rPr>
        <w:t>но-профилактическими учреждениями.</w:t>
      </w:r>
    </w:p>
    <w:p w:rsidR="007505DB" w:rsidRDefault="00240DCC" w:rsidP="007505DB">
      <w:pPr>
        <w:pStyle w:val="2"/>
        <w:rPr>
          <w:lang w:eastAsia="ja-JP"/>
        </w:rPr>
      </w:pPr>
      <w:r>
        <w:rPr>
          <w:lang w:eastAsia="ja-JP"/>
        </w:rPr>
        <w:lastRenderedPageBreak/>
        <w:t>Действия по</w:t>
      </w:r>
      <w:r w:rsidR="007505DB">
        <w:rPr>
          <w:lang w:eastAsia="ja-JP"/>
        </w:rPr>
        <w:t xml:space="preserve"> модернизаци</w:t>
      </w:r>
      <w:r>
        <w:rPr>
          <w:lang w:eastAsia="ja-JP"/>
        </w:rPr>
        <w:t>и</w:t>
      </w:r>
      <w:r w:rsidR="007505DB">
        <w:rPr>
          <w:lang w:eastAsia="ja-JP"/>
        </w:rPr>
        <w:t xml:space="preserve"> системы</w:t>
      </w:r>
    </w:p>
    <w:p w:rsidR="007505DB" w:rsidRDefault="007505DB" w:rsidP="007505DB">
      <w:pPr>
        <w:pStyle w:val="a2"/>
        <w:rPr>
          <w:lang w:eastAsia="ja-JP"/>
        </w:rPr>
      </w:pPr>
      <w:r>
        <w:rPr>
          <w:lang w:eastAsia="ja-JP"/>
        </w:rPr>
        <w:t xml:space="preserve">Обновления, комплексная доработка и развитие системы осуществляются разработчиками в текущем плановом порядке постоянно, без прекращения работы медперсонала в системе. </w:t>
      </w:r>
    </w:p>
    <w:p w:rsidR="007F1A1B" w:rsidRDefault="007505DB" w:rsidP="007505DB">
      <w:pPr>
        <w:pStyle w:val="a2"/>
        <w:rPr>
          <w:lang w:eastAsia="ja-JP"/>
        </w:rPr>
      </w:pPr>
      <w:r>
        <w:rPr>
          <w:lang w:eastAsia="ja-JP"/>
        </w:rPr>
        <w:t>Для дальн</w:t>
      </w:r>
      <w:r w:rsidR="007F1A1B">
        <w:rPr>
          <w:lang w:eastAsia="ja-JP"/>
        </w:rPr>
        <w:t xml:space="preserve">ейшего развития системы </w:t>
      </w:r>
      <w:r w:rsidR="00AD29A9">
        <w:rPr>
          <w:lang w:eastAsia="ja-JP"/>
        </w:rPr>
        <w:t xml:space="preserve">от Министерства здравоохранения УР </w:t>
      </w:r>
      <w:r w:rsidR="007F1A1B">
        <w:rPr>
          <w:lang w:eastAsia="ja-JP"/>
        </w:rPr>
        <w:t>требуется:</w:t>
      </w:r>
    </w:p>
    <w:p w:rsidR="007505DB" w:rsidRDefault="007F1A1B" w:rsidP="007505DB">
      <w:pPr>
        <w:pStyle w:val="a2"/>
        <w:rPr>
          <w:lang w:eastAsia="ja-JP"/>
        </w:rPr>
      </w:pPr>
      <w:r>
        <w:rPr>
          <w:lang w:eastAsia="ja-JP"/>
        </w:rPr>
        <w:t>- предоставление доступа к базе данных системы ТФОМС УР системе Кри</w:t>
      </w:r>
      <w:r>
        <w:rPr>
          <w:lang w:eastAsia="ja-JP"/>
        </w:rPr>
        <w:t>п</w:t>
      </w:r>
      <w:r>
        <w:rPr>
          <w:lang w:eastAsia="ja-JP"/>
        </w:rPr>
        <w:t>тоВеб для оформления актуальной статистической отчетности;</w:t>
      </w:r>
    </w:p>
    <w:p w:rsidR="007F1A1B" w:rsidRDefault="007F1A1B" w:rsidP="007505DB">
      <w:pPr>
        <w:pStyle w:val="a2"/>
        <w:rPr>
          <w:lang w:eastAsia="ja-JP"/>
        </w:rPr>
      </w:pPr>
      <w:r>
        <w:rPr>
          <w:lang w:eastAsia="ja-JP"/>
        </w:rPr>
        <w:t xml:space="preserve">- внедрение системы в работу Республиканского центра профпатологии МЗ УР, расположенного на базе </w:t>
      </w:r>
      <w:r w:rsidRPr="007F1A1B">
        <w:rPr>
          <w:lang w:eastAsia="ja-JP"/>
        </w:rPr>
        <w:t>БУЗ УР "Первая республиканская клиническая больн</w:t>
      </w:r>
      <w:r w:rsidRPr="007F1A1B">
        <w:rPr>
          <w:lang w:eastAsia="ja-JP"/>
        </w:rPr>
        <w:t>и</w:t>
      </w:r>
      <w:r w:rsidRPr="007F1A1B">
        <w:rPr>
          <w:lang w:eastAsia="ja-JP"/>
        </w:rPr>
        <w:t>ца МЗ УР"</w:t>
      </w:r>
      <w:r>
        <w:rPr>
          <w:lang w:eastAsia="ja-JP"/>
        </w:rPr>
        <w:t>;</w:t>
      </w:r>
    </w:p>
    <w:p w:rsidR="007F1A1B" w:rsidRDefault="007F1A1B" w:rsidP="007505DB">
      <w:pPr>
        <w:pStyle w:val="a2"/>
        <w:rPr>
          <w:lang w:eastAsia="ja-JP"/>
        </w:rPr>
      </w:pPr>
      <w:r>
        <w:rPr>
          <w:lang w:eastAsia="ja-JP"/>
        </w:rPr>
        <w:t xml:space="preserve">- предоставление разработчикам системы Министерством здравоохранения УР </w:t>
      </w:r>
      <w:r w:rsidR="00AD29A9">
        <w:rPr>
          <w:lang w:eastAsia="ja-JP"/>
        </w:rPr>
        <w:t>пакета документов, разработанных на основании Распоряжения МЗ УР от17.06.2015 №320 «О мерах по результатам проверки государственного контрол</w:t>
      </w:r>
      <w:r w:rsidR="00AD29A9">
        <w:rPr>
          <w:lang w:eastAsia="ja-JP"/>
        </w:rPr>
        <w:t>ь</w:t>
      </w:r>
      <w:r w:rsidR="00AD29A9">
        <w:rPr>
          <w:lang w:eastAsia="ja-JP"/>
        </w:rPr>
        <w:t>ного комитета» для реализации декларируемых к стандартизации в данном док</w:t>
      </w:r>
      <w:r w:rsidR="00AD29A9">
        <w:rPr>
          <w:lang w:eastAsia="ja-JP"/>
        </w:rPr>
        <w:t>у</w:t>
      </w:r>
      <w:r w:rsidR="00AD29A9">
        <w:rPr>
          <w:lang w:eastAsia="ja-JP"/>
        </w:rPr>
        <w:t xml:space="preserve">менте форм в системе </w:t>
      </w:r>
      <w:r w:rsidR="00AD29A9" w:rsidRPr="00AD29A9">
        <w:rPr>
          <w:lang w:eastAsia="ja-JP"/>
        </w:rPr>
        <w:t>«КриптоВеб — Электронный медосмотр»</w:t>
      </w:r>
    </w:p>
    <w:p w:rsidR="00AD29A9" w:rsidRDefault="00AD29A9" w:rsidP="007505DB">
      <w:pPr>
        <w:pStyle w:val="a2"/>
        <w:rPr>
          <w:lang w:eastAsia="ja-JP"/>
        </w:rPr>
      </w:pPr>
      <w:r>
        <w:rPr>
          <w:lang w:eastAsia="ja-JP"/>
        </w:rPr>
        <w:t xml:space="preserve">- </w:t>
      </w:r>
      <w:r w:rsidR="00D42FD4">
        <w:rPr>
          <w:lang w:eastAsia="ja-JP"/>
        </w:rPr>
        <w:t>разработка предложения о законодательной корректировке механизма проведения диспансеризации взрослого населения, для повышения эффективности ее проведения.</w:t>
      </w:r>
    </w:p>
    <w:p w:rsidR="00867BCF" w:rsidRPr="00D701FD" w:rsidRDefault="00867BCF" w:rsidP="00D701FD">
      <w:pPr>
        <w:pStyle w:val="a2"/>
        <w:rPr>
          <w:lang w:eastAsia="ja-JP"/>
        </w:rPr>
      </w:pPr>
    </w:p>
    <w:sectPr w:rsidR="00867BCF" w:rsidRPr="00D701FD" w:rsidSect="006F7B0C">
      <w:footerReference w:type="default" r:id="rId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737" w:rsidRDefault="002C6737" w:rsidP="004067BE">
      <w:pPr>
        <w:spacing w:after="0" w:line="240" w:lineRule="auto"/>
      </w:pPr>
      <w:r>
        <w:separator/>
      </w:r>
    </w:p>
  </w:endnote>
  <w:endnote w:type="continuationSeparator" w:id="0">
    <w:p w:rsidR="002C6737" w:rsidRDefault="002C6737" w:rsidP="00406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82EEAC8-1849-4C54-BB5C-D3643B052EF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eeSetLightCTT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FreeSetDemiBoldCTT">
    <w:altName w:val="Segoe UI Semibold"/>
    <w:charset w:val="CC"/>
    <w:family w:val="swiss"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C23F815-4A85-4DA2-AC89-C7BDF4719F5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7C8ED52-2800-499D-9FA8-ED6C701104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F5" w:rsidRDefault="006445F5" w:rsidP="004067BE">
    <w:pPr>
      <w:pStyle w:val="ac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1B698B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737" w:rsidRDefault="002C6737" w:rsidP="004067BE">
      <w:pPr>
        <w:spacing w:after="0" w:line="240" w:lineRule="auto"/>
      </w:pPr>
      <w:r>
        <w:separator/>
      </w:r>
    </w:p>
  </w:footnote>
  <w:footnote w:type="continuationSeparator" w:id="0">
    <w:p w:rsidR="002C6737" w:rsidRDefault="002C6737" w:rsidP="00406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9D406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3C44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F32FE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8692E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2F1000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18921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45A2B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B8F893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FFFFFF89"/>
    <w:multiLevelType w:val="singleLevel"/>
    <w:tmpl w:val="AF32A64A"/>
    <w:lvl w:ilvl="0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9">
    <w:nsid w:val="017763C6"/>
    <w:multiLevelType w:val="singleLevel"/>
    <w:tmpl w:val="8084AA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0413766E"/>
    <w:multiLevelType w:val="singleLevel"/>
    <w:tmpl w:val="8084AA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0E0923A8"/>
    <w:multiLevelType w:val="singleLevel"/>
    <w:tmpl w:val="8084AA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61A075B2"/>
    <w:multiLevelType w:val="singleLevel"/>
    <w:tmpl w:val="8084AA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70996699"/>
    <w:multiLevelType w:val="singleLevel"/>
    <w:tmpl w:val="8084AA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74D861AD"/>
    <w:multiLevelType w:val="singleLevel"/>
    <w:tmpl w:val="8084AA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7"/>
  </w:num>
  <w:num w:numId="2">
    <w:abstractNumId w:val="13"/>
  </w:num>
  <w:num w:numId="3">
    <w:abstractNumId w:val="9"/>
  </w:num>
  <w:num w:numId="4">
    <w:abstractNumId w:val="11"/>
  </w:num>
  <w:num w:numId="5">
    <w:abstractNumId w:val="10"/>
  </w:num>
  <w:num w:numId="6">
    <w:abstractNumId w:val="8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D0A"/>
    <w:rsid w:val="000156E0"/>
    <w:rsid w:val="000525AA"/>
    <w:rsid w:val="00071D0A"/>
    <w:rsid w:val="00072E01"/>
    <w:rsid w:val="0008684F"/>
    <w:rsid w:val="000978D1"/>
    <w:rsid w:val="000A1688"/>
    <w:rsid w:val="000C47DA"/>
    <w:rsid w:val="000D158E"/>
    <w:rsid w:val="000D6385"/>
    <w:rsid w:val="000E2D25"/>
    <w:rsid w:val="000E7E7B"/>
    <w:rsid w:val="00102FAD"/>
    <w:rsid w:val="001143F0"/>
    <w:rsid w:val="0013052A"/>
    <w:rsid w:val="00187798"/>
    <w:rsid w:val="001B41F2"/>
    <w:rsid w:val="001B698B"/>
    <w:rsid w:val="001C5DC1"/>
    <w:rsid w:val="001D08D8"/>
    <w:rsid w:val="001E23FB"/>
    <w:rsid w:val="001E4664"/>
    <w:rsid w:val="00233736"/>
    <w:rsid w:val="00240DCC"/>
    <w:rsid w:val="002553BF"/>
    <w:rsid w:val="00280BAE"/>
    <w:rsid w:val="00292E98"/>
    <w:rsid w:val="002935E7"/>
    <w:rsid w:val="00297EE3"/>
    <w:rsid w:val="002A3F86"/>
    <w:rsid w:val="002C6737"/>
    <w:rsid w:val="00311CEC"/>
    <w:rsid w:val="00311E84"/>
    <w:rsid w:val="00336BD8"/>
    <w:rsid w:val="00372DCC"/>
    <w:rsid w:val="003916B9"/>
    <w:rsid w:val="003973A7"/>
    <w:rsid w:val="003A66D0"/>
    <w:rsid w:val="003A6FF5"/>
    <w:rsid w:val="003D164B"/>
    <w:rsid w:val="003E7E55"/>
    <w:rsid w:val="003F1C07"/>
    <w:rsid w:val="003F4936"/>
    <w:rsid w:val="004014D1"/>
    <w:rsid w:val="00403F52"/>
    <w:rsid w:val="004067BE"/>
    <w:rsid w:val="00447930"/>
    <w:rsid w:val="00453CA3"/>
    <w:rsid w:val="004744F2"/>
    <w:rsid w:val="00480DEA"/>
    <w:rsid w:val="00481CB3"/>
    <w:rsid w:val="00493778"/>
    <w:rsid w:val="0049751B"/>
    <w:rsid w:val="004B48EF"/>
    <w:rsid w:val="004D0F28"/>
    <w:rsid w:val="004D109F"/>
    <w:rsid w:val="004F467C"/>
    <w:rsid w:val="0050204B"/>
    <w:rsid w:val="00504028"/>
    <w:rsid w:val="00506B5C"/>
    <w:rsid w:val="005073AB"/>
    <w:rsid w:val="0051087B"/>
    <w:rsid w:val="00511449"/>
    <w:rsid w:val="0051296C"/>
    <w:rsid w:val="005145E4"/>
    <w:rsid w:val="00531953"/>
    <w:rsid w:val="0055573C"/>
    <w:rsid w:val="0055740D"/>
    <w:rsid w:val="00563983"/>
    <w:rsid w:val="00571BCA"/>
    <w:rsid w:val="005859F5"/>
    <w:rsid w:val="005A12D4"/>
    <w:rsid w:val="005A42A0"/>
    <w:rsid w:val="005A731B"/>
    <w:rsid w:val="005B3D93"/>
    <w:rsid w:val="005B7689"/>
    <w:rsid w:val="005C5447"/>
    <w:rsid w:val="005D1473"/>
    <w:rsid w:val="005D76BF"/>
    <w:rsid w:val="005E0451"/>
    <w:rsid w:val="005E7E95"/>
    <w:rsid w:val="00600E68"/>
    <w:rsid w:val="00602B03"/>
    <w:rsid w:val="00603876"/>
    <w:rsid w:val="00610328"/>
    <w:rsid w:val="00621446"/>
    <w:rsid w:val="00630C50"/>
    <w:rsid w:val="00637B2E"/>
    <w:rsid w:val="006445F5"/>
    <w:rsid w:val="006654C6"/>
    <w:rsid w:val="00665565"/>
    <w:rsid w:val="00690E34"/>
    <w:rsid w:val="00693A06"/>
    <w:rsid w:val="00696404"/>
    <w:rsid w:val="006A67DA"/>
    <w:rsid w:val="006B5C40"/>
    <w:rsid w:val="006C53A4"/>
    <w:rsid w:val="006D6E02"/>
    <w:rsid w:val="006F05DA"/>
    <w:rsid w:val="006F599A"/>
    <w:rsid w:val="006F7B0C"/>
    <w:rsid w:val="007179C5"/>
    <w:rsid w:val="00720A7B"/>
    <w:rsid w:val="00733080"/>
    <w:rsid w:val="0074399A"/>
    <w:rsid w:val="007505DB"/>
    <w:rsid w:val="00757132"/>
    <w:rsid w:val="00762D22"/>
    <w:rsid w:val="00764E7B"/>
    <w:rsid w:val="007C368D"/>
    <w:rsid w:val="007C558B"/>
    <w:rsid w:val="007D2EF3"/>
    <w:rsid w:val="007E0170"/>
    <w:rsid w:val="007E1A96"/>
    <w:rsid w:val="007E41A8"/>
    <w:rsid w:val="007E424C"/>
    <w:rsid w:val="007F1A1B"/>
    <w:rsid w:val="00811FF9"/>
    <w:rsid w:val="00822869"/>
    <w:rsid w:val="0082367D"/>
    <w:rsid w:val="00824FDC"/>
    <w:rsid w:val="00836E42"/>
    <w:rsid w:val="00855365"/>
    <w:rsid w:val="008565DB"/>
    <w:rsid w:val="00862FDB"/>
    <w:rsid w:val="00867BCF"/>
    <w:rsid w:val="00873855"/>
    <w:rsid w:val="008A7986"/>
    <w:rsid w:val="008C2C83"/>
    <w:rsid w:val="008D07E7"/>
    <w:rsid w:val="008D2888"/>
    <w:rsid w:val="008F5A20"/>
    <w:rsid w:val="009040C0"/>
    <w:rsid w:val="0090478A"/>
    <w:rsid w:val="00911134"/>
    <w:rsid w:val="00912FC1"/>
    <w:rsid w:val="009162C9"/>
    <w:rsid w:val="00934BED"/>
    <w:rsid w:val="00960B12"/>
    <w:rsid w:val="00972251"/>
    <w:rsid w:val="0099572C"/>
    <w:rsid w:val="009A13A6"/>
    <w:rsid w:val="009D1E6E"/>
    <w:rsid w:val="009D5118"/>
    <w:rsid w:val="00A30180"/>
    <w:rsid w:val="00A44F1A"/>
    <w:rsid w:val="00AC6674"/>
    <w:rsid w:val="00AD29A9"/>
    <w:rsid w:val="00AF4894"/>
    <w:rsid w:val="00AF5097"/>
    <w:rsid w:val="00B04ECE"/>
    <w:rsid w:val="00B1229B"/>
    <w:rsid w:val="00B14403"/>
    <w:rsid w:val="00B30F32"/>
    <w:rsid w:val="00B6615A"/>
    <w:rsid w:val="00B741F0"/>
    <w:rsid w:val="00B92711"/>
    <w:rsid w:val="00BA5036"/>
    <w:rsid w:val="00BB6B42"/>
    <w:rsid w:val="00BE143D"/>
    <w:rsid w:val="00BF7764"/>
    <w:rsid w:val="00C15965"/>
    <w:rsid w:val="00C16013"/>
    <w:rsid w:val="00C26A0D"/>
    <w:rsid w:val="00C4149D"/>
    <w:rsid w:val="00C7453B"/>
    <w:rsid w:val="00C814CC"/>
    <w:rsid w:val="00C920A2"/>
    <w:rsid w:val="00CA2BDA"/>
    <w:rsid w:val="00CA3FF3"/>
    <w:rsid w:val="00CB60C6"/>
    <w:rsid w:val="00CC424F"/>
    <w:rsid w:val="00CC426B"/>
    <w:rsid w:val="00CE065E"/>
    <w:rsid w:val="00CF0055"/>
    <w:rsid w:val="00CF0E03"/>
    <w:rsid w:val="00D0463B"/>
    <w:rsid w:val="00D215D6"/>
    <w:rsid w:val="00D227F3"/>
    <w:rsid w:val="00D23CAA"/>
    <w:rsid w:val="00D328AC"/>
    <w:rsid w:val="00D42FD4"/>
    <w:rsid w:val="00D6192C"/>
    <w:rsid w:val="00D701FD"/>
    <w:rsid w:val="00D717F9"/>
    <w:rsid w:val="00D773FD"/>
    <w:rsid w:val="00D81977"/>
    <w:rsid w:val="00D96457"/>
    <w:rsid w:val="00DA67BD"/>
    <w:rsid w:val="00DC0ABB"/>
    <w:rsid w:val="00DE0DBA"/>
    <w:rsid w:val="00DE44C9"/>
    <w:rsid w:val="00DF0722"/>
    <w:rsid w:val="00DF7338"/>
    <w:rsid w:val="00E03E60"/>
    <w:rsid w:val="00E07CAA"/>
    <w:rsid w:val="00E30915"/>
    <w:rsid w:val="00E62EE1"/>
    <w:rsid w:val="00E80964"/>
    <w:rsid w:val="00EA0481"/>
    <w:rsid w:val="00EA6F43"/>
    <w:rsid w:val="00F0373D"/>
    <w:rsid w:val="00F064A4"/>
    <w:rsid w:val="00F20D3D"/>
    <w:rsid w:val="00F2508D"/>
    <w:rsid w:val="00F279AB"/>
    <w:rsid w:val="00F31C6F"/>
    <w:rsid w:val="00F33090"/>
    <w:rsid w:val="00F37DE7"/>
    <w:rsid w:val="00F46E90"/>
    <w:rsid w:val="00F5206A"/>
    <w:rsid w:val="00F64BFB"/>
    <w:rsid w:val="00F66173"/>
    <w:rsid w:val="00FC64BC"/>
    <w:rsid w:val="00FC6512"/>
    <w:rsid w:val="00FD2083"/>
    <w:rsid w:val="00FE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40" w:line="264" w:lineRule="auto"/>
        <w:ind w:left="641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next w:val="a2"/>
    <w:qFormat/>
    <w:rsid w:val="00EA0481"/>
    <w:pPr>
      <w:ind w:left="0" w:firstLine="0"/>
    </w:pPr>
    <w:rPr>
      <w:rFonts w:ascii="FreeSetLightCTT" w:hAnsi="FreeSetLightCTT"/>
    </w:rPr>
  </w:style>
  <w:style w:type="paragraph" w:styleId="1">
    <w:name w:val="heading 1"/>
    <w:basedOn w:val="a1"/>
    <w:next w:val="a1"/>
    <w:link w:val="10"/>
    <w:uiPriority w:val="9"/>
    <w:qFormat/>
    <w:rsid w:val="00BB6B42"/>
    <w:pPr>
      <w:keepNext/>
      <w:keepLines/>
      <w:pageBreakBefore/>
      <w:pBdr>
        <w:bottom w:val="single" w:sz="18" w:space="1" w:color="auto"/>
      </w:pBdr>
      <w:spacing w:after="240"/>
      <w:outlineLvl w:val="0"/>
    </w:pPr>
    <w:rPr>
      <w:rFonts w:ascii="FreeSetDemiBoldCTT" w:eastAsiaTheme="majorEastAsia" w:hAnsi="FreeSetDemiBoldCTT" w:cstheme="majorBidi"/>
      <w:bCs/>
      <w:sz w:val="32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5B3D93"/>
    <w:pPr>
      <w:keepNext/>
      <w:keepLines/>
      <w:spacing w:before="240" w:after="120"/>
      <w:outlineLvl w:val="1"/>
    </w:pPr>
    <w:rPr>
      <w:rFonts w:ascii="FreeSetDemiBoldCTT" w:eastAsiaTheme="majorEastAsia" w:hAnsi="FreeSetDemiBoldCTT" w:cstheme="majorBidi"/>
      <w:bCs/>
      <w:sz w:val="24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B30F32"/>
    <w:pPr>
      <w:keepNext/>
      <w:keepLines/>
      <w:pBdr>
        <w:bottom w:val="dotted" w:sz="4" w:space="1" w:color="auto"/>
      </w:pBdr>
      <w:spacing w:before="180" w:after="60"/>
      <w:outlineLvl w:val="2"/>
    </w:pPr>
    <w:rPr>
      <w:rFonts w:eastAsiaTheme="majorEastAsia" w:cstheme="majorBidi"/>
      <w:b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1"/>
    <w:next w:val="a1"/>
    <w:link w:val="a7"/>
    <w:uiPriority w:val="10"/>
    <w:qFormat/>
    <w:rsid w:val="00EA0481"/>
    <w:pPr>
      <w:spacing w:line="240" w:lineRule="auto"/>
      <w:contextualSpacing/>
      <w:jc w:val="center"/>
    </w:pPr>
    <w:rPr>
      <w:rFonts w:ascii="FreeSetDemiBoldCTT" w:eastAsiaTheme="majorEastAsia" w:hAnsi="FreeSetDemiBoldCTT" w:cstheme="majorBidi"/>
      <w:spacing w:val="5"/>
      <w:kern w:val="28"/>
      <w:sz w:val="40"/>
      <w:szCs w:val="40"/>
    </w:rPr>
  </w:style>
  <w:style w:type="character" w:customStyle="1" w:styleId="a7">
    <w:name w:val="Название Знак"/>
    <w:basedOn w:val="a3"/>
    <w:link w:val="a6"/>
    <w:uiPriority w:val="10"/>
    <w:rsid w:val="00EA0481"/>
    <w:rPr>
      <w:rFonts w:ascii="FreeSetDemiBoldCTT" w:eastAsiaTheme="majorEastAsia" w:hAnsi="FreeSetDemiBoldCTT" w:cstheme="majorBidi"/>
      <w:spacing w:val="5"/>
      <w:kern w:val="28"/>
      <w:sz w:val="40"/>
      <w:szCs w:val="40"/>
    </w:rPr>
  </w:style>
  <w:style w:type="paragraph" w:styleId="a8">
    <w:name w:val="Subtitle"/>
    <w:basedOn w:val="a1"/>
    <w:next w:val="a1"/>
    <w:link w:val="a9"/>
    <w:uiPriority w:val="11"/>
    <w:qFormat/>
    <w:rsid w:val="00071D0A"/>
    <w:pPr>
      <w:numPr>
        <w:ilvl w:val="1"/>
      </w:numPr>
      <w:spacing w:after="240"/>
    </w:pPr>
    <w:rPr>
      <w:rFonts w:eastAsiaTheme="majorEastAsia" w:cstheme="majorBidi"/>
      <w:iCs/>
      <w:szCs w:val="24"/>
    </w:rPr>
  </w:style>
  <w:style w:type="character" w:customStyle="1" w:styleId="a9">
    <w:name w:val="Подзаголовок Знак"/>
    <w:basedOn w:val="a3"/>
    <w:link w:val="a8"/>
    <w:uiPriority w:val="11"/>
    <w:rsid w:val="00071D0A"/>
    <w:rPr>
      <w:rFonts w:ascii="FreeSetLightCTT" w:eastAsiaTheme="majorEastAsia" w:hAnsi="FreeSetLightCTT" w:cstheme="majorBidi"/>
      <w:iCs/>
      <w:szCs w:val="24"/>
    </w:rPr>
  </w:style>
  <w:style w:type="character" w:customStyle="1" w:styleId="10">
    <w:name w:val="Заголовок 1 Знак"/>
    <w:basedOn w:val="a3"/>
    <w:link w:val="1"/>
    <w:uiPriority w:val="9"/>
    <w:rsid w:val="00BB6B42"/>
    <w:rPr>
      <w:rFonts w:ascii="FreeSetDemiBoldCTT" w:eastAsiaTheme="majorEastAsia" w:hAnsi="FreeSetDemiBoldCTT" w:cstheme="majorBidi"/>
      <w:bCs/>
      <w:sz w:val="32"/>
      <w:szCs w:val="28"/>
    </w:rPr>
  </w:style>
  <w:style w:type="paragraph" w:customStyle="1" w:styleId="a2">
    <w:name w:val="Обычный абзац"/>
    <w:basedOn w:val="a1"/>
    <w:qFormat/>
    <w:rsid w:val="0013052A"/>
    <w:pPr>
      <w:ind w:firstLine="709"/>
    </w:pPr>
  </w:style>
  <w:style w:type="paragraph" w:styleId="aa">
    <w:name w:val="header"/>
    <w:basedOn w:val="a1"/>
    <w:link w:val="ab"/>
    <w:uiPriority w:val="99"/>
    <w:semiHidden/>
    <w:unhideWhenUsed/>
    <w:rsid w:val="0040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3"/>
    <w:link w:val="aa"/>
    <w:uiPriority w:val="99"/>
    <w:semiHidden/>
    <w:rsid w:val="004067BE"/>
    <w:rPr>
      <w:rFonts w:ascii="FreeSetLightCTT" w:hAnsi="FreeSetLightCTT"/>
    </w:rPr>
  </w:style>
  <w:style w:type="paragraph" w:styleId="ac">
    <w:name w:val="footer"/>
    <w:basedOn w:val="a1"/>
    <w:link w:val="ad"/>
    <w:uiPriority w:val="99"/>
    <w:semiHidden/>
    <w:unhideWhenUsed/>
    <w:rsid w:val="0040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3"/>
    <w:link w:val="ac"/>
    <w:uiPriority w:val="99"/>
    <w:semiHidden/>
    <w:rsid w:val="004067BE"/>
    <w:rPr>
      <w:rFonts w:ascii="FreeSetLightCTT" w:hAnsi="FreeSetLightCTT"/>
    </w:rPr>
  </w:style>
  <w:style w:type="character" w:customStyle="1" w:styleId="30">
    <w:name w:val="Заголовок 3 Знак"/>
    <w:basedOn w:val="a3"/>
    <w:link w:val="3"/>
    <w:uiPriority w:val="9"/>
    <w:rsid w:val="00B30F32"/>
    <w:rPr>
      <w:rFonts w:ascii="FreeSetLightCTT" w:eastAsiaTheme="majorEastAsia" w:hAnsi="FreeSetLightCTT" w:cstheme="majorBidi"/>
      <w:bCs/>
    </w:rPr>
  </w:style>
  <w:style w:type="table" w:styleId="ae">
    <w:name w:val="Table Grid"/>
    <w:basedOn w:val="a4"/>
    <w:uiPriority w:val="59"/>
    <w:rsid w:val="00F66173"/>
    <w:pPr>
      <w:spacing w:after="20" w:line="288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List Number 2"/>
    <w:basedOn w:val="a1"/>
    <w:uiPriority w:val="99"/>
    <w:unhideWhenUsed/>
    <w:rsid w:val="00F66173"/>
    <w:pPr>
      <w:tabs>
        <w:tab w:val="left" w:pos="357"/>
      </w:tabs>
      <w:spacing w:after="20" w:line="288" w:lineRule="auto"/>
      <w:ind w:left="357" w:hanging="357"/>
      <w:contextualSpacing/>
    </w:pPr>
    <w:rPr>
      <w:rFonts w:eastAsia="Times New Roman" w:cs="Times New Roman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5B3D93"/>
    <w:rPr>
      <w:rFonts w:ascii="FreeSetDemiBoldCTT" w:eastAsiaTheme="majorEastAsia" w:hAnsi="FreeSetDemiBoldCTT" w:cstheme="majorBidi"/>
      <w:bCs/>
      <w:sz w:val="24"/>
      <w:szCs w:val="26"/>
    </w:rPr>
  </w:style>
  <w:style w:type="paragraph" w:styleId="a">
    <w:name w:val="List Number"/>
    <w:basedOn w:val="a1"/>
    <w:uiPriority w:val="99"/>
    <w:unhideWhenUsed/>
    <w:rsid w:val="00280BAE"/>
    <w:pPr>
      <w:numPr>
        <w:numId w:val="1"/>
      </w:numPr>
      <w:tabs>
        <w:tab w:val="clear" w:pos="360"/>
        <w:tab w:val="left" w:pos="1077"/>
      </w:tabs>
      <w:ind w:left="0" w:firstLine="709"/>
      <w:contextualSpacing/>
    </w:pPr>
  </w:style>
  <w:style w:type="paragraph" w:customStyle="1" w:styleId="af">
    <w:name w:val="Обычный таблица"/>
    <w:basedOn w:val="a1"/>
    <w:qFormat/>
    <w:rsid w:val="00F64BFB"/>
    <w:pPr>
      <w:spacing w:before="40"/>
      <w:jc w:val="left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af0">
    <w:name w:val="Заголовок таблицы"/>
    <w:basedOn w:val="a1"/>
    <w:qFormat/>
    <w:rsid w:val="00690E34"/>
    <w:pPr>
      <w:spacing w:before="40" w:line="22" w:lineRule="atLeast"/>
      <w:jc w:val="center"/>
    </w:pPr>
    <w:rPr>
      <w:rFonts w:eastAsia="Times New Roman" w:cs="Times New Roman"/>
      <w:b/>
      <w:bCs/>
      <w:color w:val="000000"/>
      <w:sz w:val="18"/>
      <w:szCs w:val="18"/>
      <w:lang w:eastAsia="ru-RU"/>
    </w:rPr>
  </w:style>
  <w:style w:type="paragraph" w:styleId="af1">
    <w:name w:val="caption"/>
    <w:basedOn w:val="a1"/>
    <w:next w:val="a1"/>
    <w:uiPriority w:val="35"/>
    <w:unhideWhenUsed/>
    <w:qFormat/>
    <w:rsid w:val="00CF0055"/>
    <w:pPr>
      <w:spacing w:before="180" w:after="180" w:line="240" w:lineRule="auto"/>
      <w:jc w:val="center"/>
    </w:pPr>
    <w:rPr>
      <w:bCs/>
      <w:szCs w:val="18"/>
    </w:rPr>
  </w:style>
  <w:style w:type="character" w:styleId="af2">
    <w:name w:val="Placeholder Text"/>
    <w:basedOn w:val="a3"/>
    <w:uiPriority w:val="99"/>
    <w:semiHidden/>
    <w:rsid w:val="00480DEA"/>
    <w:rPr>
      <w:color w:val="808080"/>
    </w:rPr>
  </w:style>
  <w:style w:type="paragraph" w:styleId="af3">
    <w:name w:val="Balloon Text"/>
    <w:basedOn w:val="a1"/>
    <w:link w:val="af4"/>
    <w:uiPriority w:val="99"/>
    <w:semiHidden/>
    <w:unhideWhenUsed/>
    <w:rsid w:val="0048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3"/>
    <w:link w:val="af3"/>
    <w:uiPriority w:val="99"/>
    <w:semiHidden/>
    <w:rsid w:val="00480DEA"/>
    <w:rPr>
      <w:rFonts w:ascii="Tahoma" w:hAnsi="Tahoma" w:cs="Tahoma"/>
      <w:sz w:val="16"/>
      <w:szCs w:val="16"/>
    </w:rPr>
  </w:style>
  <w:style w:type="paragraph" w:styleId="af5">
    <w:name w:val="List Paragraph"/>
    <w:basedOn w:val="a1"/>
    <w:uiPriority w:val="34"/>
    <w:qFormat/>
    <w:rsid w:val="000E2D25"/>
    <w:pPr>
      <w:ind w:left="720"/>
      <w:contextualSpacing/>
    </w:pPr>
  </w:style>
  <w:style w:type="paragraph" w:styleId="af6">
    <w:name w:val="Normal Indent"/>
    <w:basedOn w:val="a1"/>
    <w:uiPriority w:val="99"/>
    <w:unhideWhenUsed/>
    <w:rsid w:val="00E30915"/>
    <w:pPr>
      <w:ind w:left="708"/>
    </w:pPr>
  </w:style>
  <w:style w:type="paragraph" w:styleId="a0">
    <w:name w:val="List Bullet"/>
    <w:basedOn w:val="a1"/>
    <w:uiPriority w:val="99"/>
    <w:unhideWhenUsed/>
    <w:rsid w:val="00EA0481"/>
    <w:pPr>
      <w:numPr>
        <w:numId w:val="6"/>
      </w:numPr>
      <w:ind w:left="1434" w:hanging="357"/>
      <w:contextualSpacing/>
    </w:pPr>
  </w:style>
  <w:style w:type="character" w:styleId="af7">
    <w:name w:val="Strong"/>
    <w:basedOn w:val="a3"/>
    <w:uiPriority w:val="22"/>
    <w:qFormat/>
    <w:rsid w:val="00D215D6"/>
    <w:rPr>
      <w:rFonts w:ascii="FreeSetDemiBoldCTT" w:hAnsi="FreeSetDemiBoldCTT"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40" w:line="264" w:lineRule="auto"/>
        <w:ind w:left="641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next w:val="a2"/>
    <w:qFormat/>
    <w:rsid w:val="00EA0481"/>
    <w:pPr>
      <w:ind w:left="0" w:firstLine="0"/>
    </w:pPr>
    <w:rPr>
      <w:rFonts w:ascii="FreeSetLightCTT" w:hAnsi="FreeSetLightCTT"/>
    </w:rPr>
  </w:style>
  <w:style w:type="paragraph" w:styleId="1">
    <w:name w:val="heading 1"/>
    <w:basedOn w:val="a1"/>
    <w:next w:val="a1"/>
    <w:link w:val="10"/>
    <w:uiPriority w:val="9"/>
    <w:qFormat/>
    <w:rsid w:val="00BB6B42"/>
    <w:pPr>
      <w:keepNext/>
      <w:keepLines/>
      <w:pageBreakBefore/>
      <w:pBdr>
        <w:bottom w:val="single" w:sz="18" w:space="1" w:color="auto"/>
      </w:pBdr>
      <w:spacing w:after="240"/>
      <w:outlineLvl w:val="0"/>
    </w:pPr>
    <w:rPr>
      <w:rFonts w:ascii="FreeSetDemiBoldCTT" w:eastAsiaTheme="majorEastAsia" w:hAnsi="FreeSetDemiBoldCTT" w:cstheme="majorBidi"/>
      <w:bCs/>
      <w:sz w:val="32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5B3D93"/>
    <w:pPr>
      <w:keepNext/>
      <w:keepLines/>
      <w:spacing w:before="240" w:after="120"/>
      <w:outlineLvl w:val="1"/>
    </w:pPr>
    <w:rPr>
      <w:rFonts w:ascii="FreeSetDemiBoldCTT" w:eastAsiaTheme="majorEastAsia" w:hAnsi="FreeSetDemiBoldCTT" w:cstheme="majorBidi"/>
      <w:bCs/>
      <w:sz w:val="24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B30F32"/>
    <w:pPr>
      <w:keepNext/>
      <w:keepLines/>
      <w:pBdr>
        <w:bottom w:val="dotted" w:sz="4" w:space="1" w:color="auto"/>
      </w:pBdr>
      <w:spacing w:before="180" w:after="60"/>
      <w:outlineLvl w:val="2"/>
    </w:pPr>
    <w:rPr>
      <w:rFonts w:eastAsiaTheme="majorEastAsia" w:cstheme="majorBidi"/>
      <w:b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1"/>
    <w:next w:val="a1"/>
    <w:link w:val="a7"/>
    <w:uiPriority w:val="10"/>
    <w:qFormat/>
    <w:rsid w:val="00EA0481"/>
    <w:pPr>
      <w:spacing w:line="240" w:lineRule="auto"/>
      <w:contextualSpacing/>
      <w:jc w:val="center"/>
    </w:pPr>
    <w:rPr>
      <w:rFonts w:ascii="FreeSetDemiBoldCTT" w:eastAsiaTheme="majorEastAsia" w:hAnsi="FreeSetDemiBoldCTT" w:cstheme="majorBidi"/>
      <w:spacing w:val="5"/>
      <w:kern w:val="28"/>
      <w:sz w:val="40"/>
      <w:szCs w:val="40"/>
    </w:rPr>
  </w:style>
  <w:style w:type="character" w:customStyle="1" w:styleId="a7">
    <w:name w:val="Название Знак"/>
    <w:basedOn w:val="a3"/>
    <w:link w:val="a6"/>
    <w:uiPriority w:val="10"/>
    <w:rsid w:val="00EA0481"/>
    <w:rPr>
      <w:rFonts w:ascii="FreeSetDemiBoldCTT" w:eastAsiaTheme="majorEastAsia" w:hAnsi="FreeSetDemiBoldCTT" w:cstheme="majorBidi"/>
      <w:spacing w:val="5"/>
      <w:kern w:val="28"/>
      <w:sz w:val="40"/>
      <w:szCs w:val="40"/>
    </w:rPr>
  </w:style>
  <w:style w:type="paragraph" w:styleId="a8">
    <w:name w:val="Subtitle"/>
    <w:basedOn w:val="a1"/>
    <w:next w:val="a1"/>
    <w:link w:val="a9"/>
    <w:uiPriority w:val="11"/>
    <w:qFormat/>
    <w:rsid w:val="00071D0A"/>
    <w:pPr>
      <w:numPr>
        <w:ilvl w:val="1"/>
      </w:numPr>
      <w:spacing w:after="240"/>
    </w:pPr>
    <w:rPr>
      <w:rFonts w:eastAsiaTheme="majorEastAsia" w:cstheme="majorBidi"/>
      <w:iCs/>
      <w:szCs w:val="24"/>
    </w:rPr>
  </w:style>
  <w:style w:type="character" w:customStyle="1" w:styleId="a9">
    <w:name w:val="Подзаголовок Знак"/>
    <w:basedOn w:val="a3"/>
    <w:link w:val="a8"/>
    <w:uiPriority w:val="11"/>
    <w:rsid w:val="00071D0A"/>
    <w:rPr>
      <w:rFonts w:ascii="FreeSetLightCTT" w:eastAsiaTheme="majorEastAsia" w:hAnsi="FreeSetLightCTT" w:cstheme="majorBidi"/>
      <w:iCs/>
      <w:szCs w:val="24"/>
    </w:rPr>
  </w:style>
  <w:style w:type="character" w:customStyle="1" w:styleId="10">
    <w:name w:val="Заголовок 1 Знак"/>
    <w:basedOn w:val="a3"/>
    <w:link w:val="1"/>
    <w:uiPriority w:val="9"/>
    <w:rsid w:val="00BB6B42"/>
    <w:rPr>
      <w:rFonts w:ascii="FreeSetDemiBoldCTT" w:eastAsiaTheme="majorEastAsia" w:hAnsi="FreeSetDemiBoldCTT" w:cstheme="majorBidi"/>
      <w:bCs/>
      <w:sz w:val="32"/>
      <w:szCs w:val="28"/>
    </w:rPr>
  </w:style>
  <w:style w:type="paragraph" w:customStyle="1" w:styleId="a2">
    <w:name w:val="Обычный абзац"/>
    <w:basedOn w:val="a1"/>
    <w:qFormat/>
    <w:rsid w:val="0013052A"/>
    <w:pPr>
      <w:ind w:firstLine="709"/>
    </w:pPr>
  </w:style>
  <w:style w:type="paragraph" w:styleId="aa">
    <w:name w:val="header"/>
    <w:basedOn w:val="a1"/>
    <w:link w:val="ab"/>
    <w:uiPriority w:val="99"/>
    <w:semiHidden/>
    <w:unhideWhenUsed/>
    <w:rsid w:val="0040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3"/>
    <w:link w:val="aa"/>
    <w:uiPriority w:val="99"/>
    <w:semiHidden/>
    <w:rsid w:val="004067BE"/>
    <w:rPr>
      <w:rFonts w:ascii="FreeSetLightCTT" w:hAnsi="FreeSetLightCTT"/>
    </w:rPr>
  </w:style>
  <w:style w:type="paragraph" w:styleId="ac">
    <w:name w:val="footer"/>
    <w:basedOn w:val="a1"/>
    <w:link w:val="ad"/>
    <w:uiPriority w:val="99"/>
    <w:semiHidden/>
    <w:unhideWhenUsed/>
    <w:rsid w:val="0040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3"/>
    <w:link w:val="ac"/>
    <w:uiPriority w:val="99"/>
    <w:semiHidden/>
    <w:rsid w:val="004067BE"/>
    <w:rPr>
      <w:rFonts w:ascii="FreeSetLightCTT" w:hAnsi="FreeSetLightCTT"/>
    </w:rPr>
  </w:style>
  <w:style w:type="character" w:customStyle="1" w:styleId="30">
    <w:name w:val="Заголовок 3 Знак"/>
    <w:basedOn w:val="a3"/>
    <w:link w:val="3"/>
    <w:uiPriority w:val="9"/>
    <w:rsid w:val="00B30F32"/>
    <w:rPr>
      <w:rFonts w:ascii="FreeSetLightCTT" w:eastAsiaTheme="majorEastAsia" w:hAnsi="FreeSetLightCTT" w:cstheme="majorBidi"/>
      <w:bCs/>
    </w:rPr>
  </w:style>
  <w:style w:type="table" w:styleId="ae">
    <w:name w:val="Table Grid"/>
    <w:basedOn w:val="a4"/>
    <w:uiPriority w:val="59"/>
    <w:rsid w:val="00F66173"/>
    <w:pPr>
      <w:spacing w:after="20" w:line="288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List Number 2"/>
    <w:basedOn w:val="a1"/>
    <w:uiPriority w:val="99"/>
    <w:unhideWhenUsed/>
    <w:rsid w:val="00F66173"/>
    <w:pPr>
      <w:tabs>
        <w:tab w:val="left" w:pos="357"/>
      </w:tabs>
      <w:spacing w:after="20" w:line="288" w:lineRule="auto"/>
      <w:ind w:left="357" w:hanging="357"/>
      <w:contextualSpacing/>
    </w:pPr>
    <w:rPr>
      <w:rFonts w:eastAsia="Times New Roman" w:cs="Times New Roman"/>
      <w:szCs w:val="24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5B3D93"/>
    <w:rPr>
      <w:rFonts w:ascii="FreeSetDemiBoldCTT" w:eastAsiaTheme="majorEastAsia" w:hAnsi="FreeSetDemiBoldCTT" w:cstheme="majorBidi"/>
      <w:bCs/>
      <w:sz w:val="24"/>
      <w:szCs w:val="26"/>
    </w:rPr>
  </w:style>
  <w:style w:type="paragraph" w:styleId="a">
    <w:name w:val="List Number"/>
    <w:basedOn w:val="a1"/>
    <w:uiPriority w:val="99"/>
    <w:unhideWhenUsed/>
    <w:rsid w:val="00280BAE"/>
    <w:pPr>
      <w:numPr>
        <w:numId w:val="1"/>
      </w:numPr>
      <w:tabs>
        <w:tab w:val="clear" w:pos="360"/>
        <w:tab w:val="left" w:pos="1077"/>
      </w:tabs>
      <w:ind w:left="0" w:firstLine="709"/>
      <w:contextualSpacing/>
    </w:pPr>
  </w:style>
  <w:style w:type="paragraph" w:customStyle="1" w:styleId="af">
    <w:name w:val="Обычный таблица"/>
    <w:basedOn w:val="a1"/>
    <w:qFormat/>
    <w:rsid w:val="00F64BFB"/>
    <w:pPr>
      <w:spacing w:before="40"/>
      <w:jc w:val="left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af0">
    <w:name w:val="Заголовок таблицы"/>
    <w:basedOn w:val="a1"/>
    <w:qFormat/>
    <w:rsid w:val="00690E34"/>
    <w:pPr>
      <w:spacing w:before="40" w:line="22" w:lineRule="atLeast"/>
      <w:jc w:val="center"/>
    </w:pPr>
    <w:rPr>
      <w:rFonts w:eastAsia="Times New Roman" w:cs="Times New Roman"/>
      <w:b/>
      <w:bCs/>
      <w:color w:val="000000"/>
      <w:sz w:val="18"/>
      <w:szCs w:val="18"/>
      <w:lang w:eastAsia="ru-RU"/>
    </w:rPr>
  </w:style>
  <w:style w:type="paragraph" w:styleId="af1">
    <w:name w:val="caption"/>
    <w:basedOn w:val="a1"/>
    <w:next w:val="a1"/>
    <w:uiPriority w:val="35"/>
    <w:unhideWhenUsed/>
    <w:qFormat/>
    <w:rsid w:val="00CF0055"/>
    <w:pPr>
      <w:spacing w:before="180" w:after="180" w:line="240" w:lineRule="auto"/>
      <w:jc w:val="center"/>
    </w:pPr>
    <w:rPr>
      <w:bCs/>
      <w:szCs w:val="18"/>
    </w:rPr>
  </w:style>
  <w:style w:type="character" w:styleId="af2">
    <w:name w:val="Placeholder Text"/>
    <w:basedOn w:val="a3"/>
    <w:uiPriority w:val="99"/>
    <w:semiHidden/>
    <w:rsid w:val="00480DEA"/>
    <w:rPr>
      <w:color w:val="808080"/>
    </w:rPr>
  </w:style>
  <w:style w:type="paragraph" w:styleId="af3">
    <w:name w:val="Balloon Text"/>
    <w:basedOn w:val="a1"/>
    <w:link w:val="af4"/>
    <w:uiPriority w:val="99"/>
    <w:semiHidden/>
    <w:unhideWhenUsed/>
    <w:rsid w:val="0048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3"/>
    <w:link w:val="af3"/>
    <w:uiPriority w:val="99"/>
    <w:semiHidden/>
    <w:rsid w:val="00480DEA"/>
    <w:rPr>
      <w:rFonts w:ascii="Tahoma" w:hAnsi="Tahoma" w:cs="Tahoma"/>
      <w:sz w:val="16"/>
      <w:szCs w:val="16"/>
    </w:rPr>
  </w:style>
  <w:style w:type="paragraph" w:styleId="af5">
    <w:name w:val="List Paragraph"/>
    <w:basedOn w:val="a1"/>
    <w:uiPriority w:val="34"/>
    <w:qFormat/>
    <w:rsid w:val="000E2D25"/>
    <w:pPr>
      <w:ind w:left="720"/>
      <w:contextualSpacing/>
    </w:pPr>
  </w:style>
  <w:style w:type="paragraph" w:styleId="af6">
    <w:name w:val="Normal Indent"/>
    <w:basedOn w:val="a1"/>
    <w:uiPriority w:val="99"/>
    <w:unhideWhenUsed/>
    <w:rsid w:val="00E30915"/>
    <w:pPr>
      <w:ind w:left="708"/>
    </w:pPr>
  </w:style>
  <w:style w:type="paragraph" w:styleId="a0">
    <w:name w:val="List Bullet"/>
    <w:basedOn w:val="a1"/>
    <w:uiPriority w:val="99"/>
    <w:unhideWhenUsed/>
    <w:rsid w:val="00EA0481"/>
    <w:pPr>
      <w:numPr>
        <w:numId w:val="6"/>
      </w:numPr>
      <w:ind w:left="1434" w:hanging="357"/>
      <w:contextualSpacing/>
    </w:pPr>
  </w:style>
  <w:style w:type="character" w:styleId="af7">
    <w:name w:val="Strong"/>
    <w:basedOn w:val="a3"/>
    <w:uiPriority w:val="22"/>
    <w:qFormat/>
    <w:rsid w:val="00D215D6"/>
    <w:rPr>
      <w:rFonts w:ascii="FreeSetDemiBoldCTT" w:hAnsi="FreeSetDemiBoldCTT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AC714-7492-4CD5-88F5-873CE98D4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4134</Words>
  <Characters>23568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Канторович</dc:creator>
  <cp:lastModifiedBy>Viktor</cp:lastModifiedBy>
  <cp:revision>3</cp:revision>
  <cp:lastPrinted>2016-03-14T20:01:00Z</cp:lastPrinted>
  <dcterms:created xsi:type="dcterms:W3CDTF">2016-06-18T14:44:00Z</dcterms:created>
  <dcterms:modified xsi:type="dcterms:W3CDTF">2016-06-18T15:02:00Z</dcterms:modified>
</cp:coreProperties>
</file>